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26DB98" w14:textId="77777777" w:rsidR="0044725E" w:rsidRDefault="0044725E">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sz w:val="36"/>
          <w:szCs w:val="36"/>
        </w:rPr>
      </w:pPr>
    </w:p>
    <w:p w14:paraId="0BC31709" w14:textId="77777777" w:rsidR="0044725E" w:rsidRDefault="0017223F">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14:paraId="56576C51" w14:textId="77777777" w:rsidR="0044725E" w:rsidRDefault="0044725E">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14:paraId="72E3342B" w14:textId="77777777" w:rsidR="0044725E" w:rsidRDefault="0017223F">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14:paraId="1155402C" w14:textId="77777777" w:rsidR="0044725E" w:rsidRDefault="0044725E">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14:paraId="0E8B96DA" w14:textId="77777777" w:rsidR="0044725E" w:rsidRDefault="0017223F">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MIXTA</w:t>
      </w:r>
    </w:p>
    <w:p w14:paraId="1C26EBE2" w14:textId="38F2D42A" w:rsidR="0044725E" w:rsidRDefault="0017223F">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 xml:space="preserve">NO. </w:t>
      </w:r>
      <w:r w:rsidRPr="00AC3204">
        <w:rPr>
          <w:rFonts w:ascii="Calibri" w:eastAsia="Calibri" w:hAnsi="Calibri" w:cs="Calibri"/>
          <w:b/>
          <w:sz w:val="28"/>
          <w:szCs w:val="28"/>
        </w:rPr>
        <w:t>40051001-0</w:t>
      </w:r>
      <w:r w:rsidR="00AC3204" w:rsidRPr="00AC3204">
        <w:rPr>
          <w:rFonts w:ascii="Calibri" w:eastAsia="Calibri" w:hAnsi="Calibri" w:cs="Calibri"/>
          <w:b/>
          <w:sz w:val="28"/>
          <w:szCs w:val="28"/>
        </w:rPr>
        <w:t>18</w:t>
      </w:r>
      <w:r w:rsidRPr="00AC3204">
        <w:rPr>
          <w:rFonts w:ascii="Calibri" w:eastAsia="Calibri" w:hAnsi="Calibri" w:cs="Calibri"/>
          <w:b/>
          <w:sz w:val="28"/>
          <w:szCs w:val="28"/>
        </w:rPr>
        <w:t>-2</w:t>
      </w:r>
      <w:r w:rsidR="00AC3204" w:rsidRPr="00AC3204">
        <w:rPr>
          <w:rFonts w:ascii="Calibri" w:eastAsia="Calibri" w:hAnsi="Calibri" w:cs="Calibri"/>
          <w:b/>
          <w:sz w:val="28"/>
          <w:szCs w:val="28"/>
        </w:rPr>
        <w:t>5</w:t>
      </w:r>
      <w:r w:rsidRPr="00AC3204">
        <w:rPr>
          <w:rFonts w:ascii="Calibri" w:eastAsia="Calibri" w:hAnsi="Calibri" w:cs="Calibri"/>
          <w:b/>
          <w:sz w:val="28"/>
          <w:szCs w:val="28"/>
        </w:rPr>
        <w:t xml:space="preserve"> (CAGEG-0</w:t>
      </w:r>
      <w:r w:rsidR="00AC3204" w:rsidRPr="00AC3204">
        <w:rPr>
          <w:rFonts w:ascii="Calibri" w:eastAsia="Calibri" w:hAnsi="Calibri" w:cs="Calibri"/>
          <w:b/>
          <w:sz w:val="28"/>
          <w:szCs w:val="28"/>
        </w:rPr>
        <w:t>18</w:t>
      </w:r>
      <w:r w:rsidRPr="00AC3204">
        <w:rPr>
          <w:rFonts w:ascii="Calibri" w:eastAsia="Calibri" w:hAnsi="Calibri" w:cs="Calibri"/>
          <w:b/>
          <w:sz w:val="28"/>
          <w:szCs w:val="28"/>
        </w:rPr>
        <w:t>/202</w:t>
      </w:r>
      <w:r w:rsidR="00AC3204" w:rsidRPr="00AC3204">
        <w:rPr>
          <w:rFonts w:ascii="Calibri" w:eastAsia="Calibri" w:hAnsi="Calibri" w:cs="Calibri"/>
          <w:b/>
          <w:sz w:val="28"/>
          <w:szCs w:val="28"/>
        </w:rPr>
        <w:t>5</w:t>
      </w:r>
      <w:r w:rsidRPr="00AC3204">
        <w:rPr>
          <w:rFonts w:ascii="Calibri" w:eastAsia="Calibri" w:hAnsi="Calibri" w:cs="Calibri"/>
          <w:b/>
          <w:sz w:val="28"/>
          <w:szCs w:val="28"/>
        </w:rPr>
        <w:t>)</w:t>
      </w:r>
    </w:p>
    <w:p w14:paraId="1C3409E8" w14:textId="77777777" w:rsidR="0044725E" w:rsidRDefault="0017223F" w:rsidP="00625F32">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 xml:space="preserve">ADQUISICIÓN DE </w:t>
      </w:r>
      <w:r w:rsidR="00625F32" w:rsidRPr="00625F32">
        <w:rPr>
          <w:rFonts w:ascii="Calibri" w:eastAsia="Calibri" w:hAnsi="Calibri" w:cs="Calibri"/>
          <w:b/>
          <w:sz w:val="28"/>
          <w:szCs w:val="28"/>
        </w:rPr>
        <w:t>PRODUCTOS QUÍMICOS BÁSICOS</w:t>
      </w:r>
      <w:r w:rsidR="00625F32">
        <w:rPr>
          <w:rFonts w:ascii="Calibri" w:eastAsia="Calibri" w:hAnsi="Calibri" w:cs="Calibri"/>
          <w:b/>
          <w:sz w:val="28"/>
          <w:szCs w:val="28"/>
        </w:rPr>
        <w:t xml:space="preserve">, </w:t>
      </w:r>
      <w:r w:rsidR="00625F32" w:rsidRPr="00625F32">
        <w:rPr>
          <w:rFonts w:ascii="Calibri" w:eastAsia="Calibri" w:hAnsi="Calibri" w:cs="Calibri"/>
          <w:b/>
          <w:sz w:val="28"/>
          <w:szCs w:val="28"/>
        </w:rPr>
        <w:t>MEDICINAS</w:t>
      </w:r>
      <w:r w:rsidR="00625F32">
        <w:rPr>
          <w:rFonts w:ascii="Calibri" w:eastAsia="Calibri" w:hAnsi="Calibri" w:cs="Calibri"/>
          <w:b/>
          <w:sz w:val="28"/>
          <w:szCs w:val="28"/>
        </w:rPr>
        <w:t xml:space="preserve">, </w:t>
      </w:r>
      <w:r w:rsidR="00625F32" w:rsidRPr="00625F32">
        <w:rPr>
          <w:rFonts w:ascii="Calibri" w:eastAsia="Calibri" w:hAnsi="Calibri" w:cs="Calibri"/>
          <w:b/>
          <w:sz w:val="28"/>
          <w:szCs w:val="28"/>
        </w:rPr>
        <w:t>PRODUCTOS FARMACÉUTICOS</w:t>
      </w:r>
      <w:r w:rsidR="00625F32">
        <w:rPr>
          <w:rFonts w:ascii="Calibri" w:eastAsia="Calibri" w:hAnsi="Calibri" w:cs="Calibri"/>
          <w:b/>
          <w:sz w:val="28"/>
          <w:szCs w:val="28"/>
        </w:rPr>
        <w:t xml:space="preserve">, </w:t>
      </w:r>
      <w:r w:rsidR="00625F32" w:rsidRPr="00625F32">
        <w:rPr>
          <w:rFonts w:ascii="Calibri" w:eastAsia="Calibri" w:hAnsi="Calibri" w:cs="Calibri"/>
          <w:b/>
          <w:sz w:val="28"/>
          <w:szCs w:val="28"/>
        </w:rPr>
        <w:t>MATERIALES, ACCESORIOS Y SUMINISTROS MÉDICOS</w:t>
      </w:r>
    </w:p>
    <w:p w14:paraId="136CC3BA" w14:textId="77777777" w:rsidR="0044725E" w:rsidRDefault="0044725E">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14:paraId="4E9D841F" w14:textId="77777777" w:rsidR="0044725E" w:rsidRDefault="0044725E">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14:paraId="0BE27308" w14:textId="77777777" w:rsidR="0044725E" w:rsidRDefault="0044725E">
      <w:pPr>
        <w:rPr>
          <w:rFonts w:ascii="Calibri" w:eastAsia="Calibri" w:hAnsi="Calibri" w:cs="Calibri"/>
          <w:sz w:val="20"/>
          <w:szCs w:val="20"/>
        </w:rPr>
      </w:pPr>
    </w:p>
    <w:p w14:paraId="09639E40" w14:textId="77777777" w:rsidR="0044725E" w:rsidRDefault="0017223F">
      <w:pPr>
        <w:tabs>
          <w:tab w:val="left" w:pos="4200"/>
        </w:tabs>
        <w:rPr>
          <w:rFonts w:ascii="Calibri" w:eastAsia="Calibri" w:hAnsi="Calibri" w:cs="Calibri"/>
          <w:sz w:val="20"/>
          <w:szCs w:val="20"/>
        </w:rPr>
      </w:pPr>
      <w:r>
        <w:rPr>
          <w:rFonts w:ascii="Calibri" w:eastAsia="Calibri" w:hAnsi="Calibri" w:cs="Calibri"/>
          <w:sz w:val="20"/>
          <w:szCs w:val="20"/>
        </w:rPr>
        <w:tab/>
      </w:r>
    </w:p>
    <w:p w14:paraId="4DBAB466" w14:textId="77777777" w:rsidR="0044725E" w:rsidRDefault="0017223F">
      <w:pPr>
        <w:rPr>
          <w:rFonts w:ascii="Calibri" w:eastAsia="Calibri" w:hAnsi="Calibri" w:cs="Calibri"/>
          <w:sz w:val="22"/>
          <w:szCs w:val="22"/>
        </w:rPr>
      </w:pPr>
      <w:r>
        <w:rPr>
          <w:rFonts w:ascii="Calibri" w:eastAsia="Calibri" w:hAnsi="Calibri" w:cs="Calibri"/>
          <w:sz w:val="22"/>
          <w:szCs w:val="22"/>
        </w:rPr>
        <w:t>Para los efectos de estas bases se entenderá por:</w:t>
      </w:r>
    </w:p>
    <w:p w14:paraId="0EA77AE9" w14:textId="77777777" w:rsidR="0044725E" w:rsidRDefault="0044725E">
      <w:pPr>
        <w:rPr>
          <w:rFonts w:ascii="Calibri" w:eastAsia="Calibri" w:hAnsi="Calibri" w:cs="Calibri"/>
          <w:sz w:val="22"/>
          <w:szCs w:val="22"/>
        </w:rPr>
      </w:pPr>
    </w:p>
    <w:p w14:paraId="4A22E58E"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14:paraId="37CD592B" w14:textId="77777777" w:rsidR="0044725E" w:rsidRDefault="0044725E">
      <w:pPr>
        <w:jc w:val="both"/>
        <w:rPr>
          <w:rFonts w:ascii="Calibri" w:eastAsia="Calibri" w:hAnsi="Calibri" w:cs="Calibri"/>
          <w:sz w:val="22"/>
          <w:szCs w:val="22"/>
        </w:rPr>
      </w:pPr>
    </w:p>
    <w:p w14:paraId="5BE2A5A1"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14:paraId="20F8F79E" w14:textId="77777777" w:rsidR="0044725E" w:rsidRDefault="0044725E">
      <w:pPr>
        <w:jc w:val="both"/>
        <w:rPr>
          <w:rFonts w:ascii="Calibri" w:eastAsia="Calibri" w:hAnsi="Calibri" w:cs="Calibri"/>
          <w:sz w:val="22"/>
          <w:szCs w:val="22"/>
        </w:rPr>
      </w:pPr>
    </w:p>
    <w:p w14:paraId="0A4031FB" w14:textId="77777777" w:rsidR="0044725E" w:rsidRDefault="0017223F">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14:paraId="5BCA2BE5" w14:textId="77777777" w:rsidR="0044725E" w:rsidRDefault="0044725E">
      <w:pPr>
        <w:jc w:val="both"/>
        <w:rPr>
          <w:rFonts w:ascii="Calibri" w:eastAsia="Calibri" w:hAnsi="Calibri" w:cs="Calibri"/>
          <w:sz w:val="22"/>
          <w:szCs w:val="22"/>
        </w:rPr>
      </w:pPr>
    </w:p>
    <w:p w14:paraId="7602D57E"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14:paraId="65C532CA" w14:textId="77777777" w:rsidR="0044725E" w:rsidRDefault="0044725E">
      <w:pPr>
        <w:jc w:val="both"/>
        <w:rPr>
          <w:rFonts w:ascii="Calibri" w:eastAsia="Calibri" w:hAnsi="Calibri" w:cs="Calibri"/>
          <w:sz w:val="22"/>
          <w:szCs w:val="22"/>
        </w:rPr>
      </w:pPr>
    </w:p>
    <w:p w14:paraId="593A5E80"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Dirección General de Recursos Materiales, Servicios Generales y Catastro de la Secretaría de Finanzas ubicada en Carretera Guanajuato Juventino Rosas K.M. 9.5, Colonia Yerbabuena, Guanajuato, Gto.</w:t>
      </w:r>
    </w:p>
    <w:p w14:paraId="2F483CA7" w14:textId="77777777" w:rsidR="0044725E" w:rsidRDefault="0017223F">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14:paraId="014B9895"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Dirección de Adquisiciones y Suministros adscrita a la  Dirección General de Recursos Materiales, Servicios Generales y Catastro de la Secretaría de Finanzas ubicada en Carretera Guanajuato Juventino Rosas K.M. 9.5, Colonia Yerbabuena, Guanajuato, Gto.</w:t>
      </w:r>
    </w:p>
    <w:p w14:paraId="4C292B4C" w14:textId="77777777" w:rsidR="0044725E" w:rsidRDefault="0044725E">
      <w:pPr>
        <w:jc w:val="both"/>
        <w:rPr>
          <w:rFonts w:ascii="Calibri" w:eastAsia="Calibri" w:hAnsi="Calibri" w:cs="Calibri"/>
          <w:sz w:val="22"/>
          <w:szCs w:val="22"/>
        </w:rPr>
      </w:pPr>
    </w:p>
    <w:p w14:paraId="626EF207" w14:textId="77777777" w:rsidR="0044725E" w:rsidRDefault="0017223F">
      <w:pPr>
        <w:pBdr>
          <w:top w:val="nil"/>
          <w:left w:val="nil"/>
          <w:bottom w:val="nil"/>
          <w:right w:val="nil"/>
          <w:between w:val="nil"/>
        </w:pBdr>
        <w:spacing w:before="2" w:after="2"/>
        <w:jc w:val="both"/>
        <w:rPr>
          <w:rFonts w:ascii="Calibri" w:eastAsia="Calibri" w:hAnsi="Calibri" w:cs="Calibri"/>
          <w:color w:val="000000"/>
          <w:sz w:val="22"/>
          <w:szCs w:val="22"/>
        </w:rPr>
      </w:pPr>
      <w:proofErr w:type="spellStart"/>
      <w:proofErr w:type="gramStart"/>
      <w:r>
        <w:rPr>
          <w:rFonts w:ascii="Calibri" w:eastAsia="Calibri" w:hAnsi="Calibri" w:cs="Calibri"/>
          <w:b/>
          <w:color w:val="000000"/>
          <w:sz w:val="22"/>
          <w:szCs w:val="22"/>
        </w:rPr>
        <w:t>e·</w:t>
      </w:r>
      <w:proofErr w:type="gramEnd"/>
      <w:r>
        <w:rPr>
          <w:rFonts w:ascii="Calibri" w:eastAsia="Calibri" w:hAnsi="Calibri" w:cs="Calibri"/>
          <w:b/>
          <w:color w:val="000000"/>
          <w:sz w:val="22"/>
          <w:szCs w:val="22"/>
        </w:rPr>
        <w:t>compras</w:t>
      </w:r>
      <w:proofErr w:type="spellEnd"/>
      <w:r>
        <w:rPr>
          <w:rFonts w:ascii="Calibri" w:eastAsia="Calibri" w:hAnsi="Calibri" w:cs="Calibri"/>
          <w:color w:val="000000"/>
          <w:sz w:val="22"/>
          <w:szCs w:val="22"/>
        </w:rPr>
        <w:t>: Sistema desarrollado en la plataforma de SRM (Supplier Relationship Management- Gestión de relaciones con Proveedores), el cual permite el intercambio avanzado de datos electrónicos, con el Gobierno del Estado de Guanajuato.</w:t>
      </w:r>
    </w:p>
    <w:p w14:paraId="5547DFAB" w14:textId="77777777" w:rsidR="0044725E" w:rsidRDefault="0044725E">
      <w:pPr>
        <w:pBdr>
          <w:top w:val="nil"/>
          <w:left w:val="nil"/>
          <w:bottom w:val="nil"/>
          <w:right w:val="nil"/>
          <w:between w:val="nil"/>
        </w:pBdr>
        <w:spacing w:before="2" w:after="2"/>
        <w:jc w:val="both"/>
        <w:rPr>
          <w:rFonts w:ascii="Calibri" w:eastAsia="Calibri" w:hAnsi="Calibri" w:cs="Calibri"/>
          <w:color w:val="000000"/>
          <w:sz w:val="22"/>
          <w:szCs w:val="22"/>
        </w:rPr>
      </w:pPr>
    </w:p>
    <w:p w14:paraId="415C76E4"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14:paraId="1349E584" w14:textId="77777777" w:rsidR="0044725E" w:rsidRDefault="0044725E">
      <w:pPr>
        <w:jc w:val="both"/>
        <w:rPr>
          <w:rFonts w:ascii="Calibri" w:eastAsia="Calibri" w:hAnsi="Calibri" w:cs="Calibri"/>
          <w:sz w:val="22"/>
          <w:szCs w:val="22"/>
        </w:rPr>
      </w:pPr>
    </w:p>
    <w:p w14:paraId="14F6C6E2"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lastRenderedPageBreak/>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14:paraId="5A387BFB" w14:textId="77777777" w:rsidR="0044725E" w:rsidRDefault="0017223F">
      <w:pPr>
        <w:jc w:val="both"/>
        <w:rPr>
          <w:rFonts w:ascii="Calibri" w:eastAsia="Calibri" w:hAnsi="Calibri" w:cs="Calibri"/>
          <w:sz w:val="22"/>
          <w:szCs w:val="22"/>
        </w:rPr>
      </w:pPr>
      <w:r>
        <w:rPr>
          <w:rFonts w:ascii="Calibri" w:eastAsia="Calibri" w:hAnsi="Calibri" w:cs="Calibri"/>
          <w:sz w:val="22"/>
          <w:szCs w:val="22"/>
        </w:rPr>
        <w:t xml:space="preserve"> </w:t>
      </w:r>
    </w:p>
    <w:p w14:paraId="43F928A5"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14:paraId="48992153" w14:textId="77777777" w:rsidR="0044725E" w:rsidRDefault="0044725E">
      <w:pPr>
        <w:jc w:val="both"/>
        <w:rPr>
          <w:rFonts w:ascii="Calibri" w:eastAsia="Calibri" w:hAnsi="Calibri" w:cs="Calibri"/>
          <w:sz w:val="22"/>
          <w:szCs w:val="22"/>
        </w:rPr>
      </w:pPr>
    </w:p>
    <w:p w14:paraId="35A04FC2"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14:paraId="56C22EF1" w14:textId="77777777" w:rsidR="00AC3204" w:rsidRDefault="00AC3204">
      <w:pPr>
        <w:jc w:val="both"/>
        <w:rPr>
          <w:rFonts w:ascii="Calibri" w:eastAsia="Calibri" w:hAnsi="Calibri" w:cs="Calibri"/>
          <w:sz w:val="22"/>
          <w:szCs w:val="22"/>
        </w:rPr>
      </w:pPr>
    </w:p>
    <w:p w14:paraId="728FABAA" w14:textId="63334B1E" w:rsidR="00AC3204" w:rsidRDefault="00AC3204">
      <w:pPr>
        <w:jc w:val="both"/>
        <w:rPr>
          <w:rFonts w:ascii="Calibri" w:eastAsia="Calibri" w:hAnsi="Calibri" w:cs="Calibri"/>
          <w:sz w:val="22"/>
          <w:szCs w:val="22"/>
        </w:rPr>
      </w:pPr>
      <w:r w:rsidRPr="00AC3204">
        <w:rPr>
          <w:rFonts w:ascii="Calibri" w:eastAsia="Calibri" w:hAnsi="Calibri" w:cs="Calibri"/>
          <w:b/>
          <w:sz w:val="22"/>
          <w:szCs w:val="22"/>
        </w:rPr>
        <w:t>SSP:</w:t>
      </w:r>
      <w:r>
        <w:rPr>
          <w:rFonts w:ascii="Calibri" w:eastAsia="Calibri" w:hAnsi="Calibri" w:cs="Calibri"/>
          <w:sz w:val="22"/>
          <w:szCs w:val="22"/>
        </w:rPr>
        <w:t xml:space="preserve"> Secretaría de Seguridad y Paz.</w:t>
      </w:r>
    </w:p>
    <w:p w14:paraId="5638FC48" w14:textId="77777777" w:rsidR="00AC3204" w:rsidRDefault="00AC3204">
      <w:pPr>
        <w:jc w:val="both"/>
        <w:rPr>
          <w:rFonts w:ascii="Calibri" w:eastAsia="Calibri" w:hAnsi="Calibri" w:cs="Calibri"/>
          <w:sz w:val="22"/>
          <w:szCs w:val="22"/>
        </w:rPr>
      </w:pPr>
    </w:p>
    <w:p w14:paraId="41D5AC7E" w14:textId="7C3EA274" w:rsidR="00AC3204" w:rsidRDefault="00AC3204">
      <w:pPr>
        <w:jc w:val="both"/>
        <w:rPr>
          <w:rFonts w:ascii="Calibri" w:eastAsia="Calibri" w:hAnsi="Calibri" w:cs="Calibri"/>
          <w:sz w:val="22"/>
          <w:szCs w:val="22"/>
        </w:rPr>
      </w:pPr>
      <w:r w:rsidRPr="00AC3204">
        <w:rPr>
          <w:rFonts w:ascii="Calibri" w:eastAsia="Calibri" w:hAnsi="Calibri" w:cs="Calibri"/>
          <w:b/>
          <w:sz w:val="22"/>
          <w:szCs w:val="22"/>
        </w:rPr>
        <w:t>CECCEG:</w:t>
      </w:r>
      <w:r>
        <w:rPr>
          <w:rFonts w:ascii="Calibri" w:eastAsia="Calibri" w:hAnsi="Calibri" w:cs="Calibri"/>
          <w:sz w:val="22"/>
          <w:szCs w:val="22"/>
        </w:rPr>
        <w:t xml:space="preserve"> Centro de Evaluación y Control de Confianza del Estado de Guanajuato.</w:t>
      </w:r>
    </w:p>
    <w:p w14:paraId="6220A0D0" w14:textId="77777777" w:rsidR="0044725E" w:rsidRDefault="0044725E">
      <w:pPr>
        <w:pBdr>
          <w:top w:val="nil"/>
          <w:left w:val="nil"/>
          <w:bottom w:val="nil"/>
          <w:right w:val="nil"/>
          <w:between w:val="nil"/>
        </w:pBdr>
        <w:spacing w:before="2" w:after="2"/>
        <w:jc w:val="both"/>
        <w:rPr>
          <w:rFonts w:ascii="Calibri" w:eastAsia="Calibri" w:hAnsi="Calibri" w:cs="Calibri"/>
          <w:b/>
          <w:color w:val="000000"/>
          <w:sz w:val="22"/>
          <w:szCs w:val="22"/>
        </w:rPr>
      </w:pPr>
    </w:p>
    <w:p w14:paraId="18C63584" w14:textId="26F78999" w:rsidR="0044725E" w:rsidRDefault="0017223F">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celebra la </w:t>
      </w:r>
      <w:r>
        <w:rPr>
          <w:rFonts w:ascii="Calibri" w:eastAsia="Calibri" w:hAnsi="Calibri" w:cs="Calibri"/>
          <w:b/>
          <w:color w:val="000000"/>
          <w:sz w:val="22"/>
          <w:szCs w:val="22"/>
        </w:rPr>
        <w:t>Licitación Pública Nacional Mixta No.</w:t>
      </w:r>
      <w:r>
        <w:rPr>
          <w:rFonts w:ascii="Calibri" w:eastAsia="Calibri" w:hAnsi="Calibri" w:cs="Calibri"/>
          <w:color w:val="000000"/>
          <w:sz w:val="22"/>
          <w:szCs w:val="22"/>
        </w:rPr>
        <w:t xml:space="preserve"> </w:t>
      </w:r>
      <w:r>
        <w:rPr>
          <w:rFonts w:ascii="Calibri" w:eastAsia="Calibri" w:hAnsi="Calibri" w:cs="Calibri"/>
          <w:b/>
          <w:color w:val="000000"/>
          <w:sz w:val="22"/>
          <w:szCs w:val="22"/>
        </w:rPr>
        <w:t>40051001-</w:t>
      </w:r>
      <w:r w:rsidRPr="00A1467D">
        <w:rPr>
          <w:rFonts w:ascii="Calibri" w:eastAsia="Calibri" w:hAnsi="Calibri" w:cs="Calibri"/>
          <w:b/>
          <w:color w:val="000000"/>
          <w:sz w:val="22"/>
          <w:szCs w:val="22"/>
        </w:rPr>
        <w:t>0</w:t>
      </w:r>
      <w:r w:rsidR="006E413E" w:rsidRPr="00A1467D">
        <w:rPr>
          <w:rFonts w:ascii="Calibri" w:eastAsia="Calibri" w:hAnsi="Calibri" w:cs="Calibri"/>
          <w:b/>
          <w:color w:val="000000"/>
          <w:sz w:val="22"/>
          <w:szCs w:val="22"/>
        </w:rPr>
        <w:t>18</w:t>
      </w:r>
      <w:r w:rsidRPr="00A1467D">
        <w:rPr>
          <w:rFonts w:ascii="Calibri" w:eastAsia="Calibri" w:hAnsi="Calibri" w:cs="Calibri"/>
          <w:b/>
          <w:color w:val="000000"/>
          <w:sz w:val="22"/>
          <w:szCs w:val="22"/>
        </w:rPr>
        <w:t>-2</w:t>
      </w:r>
      <w:r w:rsidR="006E413E" w:rsidRPr="00A1467D">
        <w:rPr>
          <w:rFonts w:ascii="Calibri" w:eastAsia="Calibri" w:hAnsi="Calibri" w:cs="Calibri"/>
          <w:b/>
          <w:color w:val="000000"/>
          <w:sz w:val="22"/>
          <w:szCs w:val="22"/>
        </w:rPr>
        <w:t>5</w:t>
      </w:r>
      <w:r w:rsidRPr="00A1467D">
        <w:rPr>
          <w:rFonts w:ascii="Calibri" w:eastAsia="Calibri" w:hAnsi="Calibri" w:cs="Calibri"/>
          <w:b/>
          <w:color w:val="000000"/>
          <w:sz w:val="22"/>
          <w:szCs w:val="22"/>
        </w:rPr>
        <w:t xml:space="preserve"> (CAGEG-0</w:t>
      </w:r>
      <w:r w:rsidR="00A1467D" w:rsidRPr="00A1467D">
        <w:rPr>
          <w:rFonts w:ascii="Calibri" w:eastAsia="Calibri" w:hAnsi="Calibri" w:cs="Calibri"/>
          <w:b/>
          <w:color w:val="000000"/>
          <w:sz w:val="22"/>
          <w:szCs w:val="22"/>
        </w:rPr>
        <w:t>18</w:t>
      </w:r>
      <w:r w:rsidRPr="00A1467D">
        <w:rPr>
          <w:rFonts w:ascii="Calibri" w:eastAsia="Calibri" w:hAnsi="Calibri" w:cs="Calibri"/>
          <w:b/>
          <w:color w:val="000000"/>
          <w:sz w:val="22"/>
          <w:szCs w:val="22"/>
        </w:rPr>
        <w:t>/</w:t>
      </w:r>
      <w:r w:rsidR="00625F32" w:rsidRPr="00A1467D">
        <w:rPr>
          <w:rFonts w:ascii="Calibri" w:eastAsia="Calibri" w:hAnsi="Calibri" w:cs="Calibri"/>
          <w:b/>
          <w:color w:val="000000"/>
          <w:sz w:val="22"/>
          <w:szCs w:val="22"/>
        </w:rPr>
        <w:t>202</w:t>
      </w:r>
      <w:r w:rsidR="00A1467D" w:rsidRPr="00A1467D">
        <w:rPr>
          <w:rFonts w:ascii="Calibri" w:eastAsia="Calibri" w:hAnsi="Calibri" w:cs="Calibri"/>
          <w:b/>
          <w:color w:val="000000"/>
          <w:sz w:val="22"/>
          <w:szCs w:val="22"/>
        </w:rPr>
        <w:t>5</w:t>
      </w:r>
      <w:r w:rsidR="00625F32" w:rsidRPr="00A1467D">
        <w:rPr>
          <w:rFonts w:ascii="Calibri" w:eastAsia="Calibri" w:hAnsi="Calibri" w:cs="Calibri"/>
          <w:b/>
          <w:color w:val="000000"/>
          <w:sz w:val="22"/>
          <w:szCs w:val="22"/>
        </w:rPr>
        <w:t>),</w:t>
      </w:r>
      <w:r w:rsidR="00625F32">
        <w:rPr>
          <w:rFonts w:ascii="Calibri" w:eastAsia="Calibri" w:hAnsi="Calibri" w:cs="Calibri"/>
          <w:b/>
          <w:color w:val="000000"/>
          <w:sz w:val="22"/>
          <w:szCs w:val="22"/>
        </w:rPr>
        <w:t xml:space="preserve"> para la Adquisición de </w:t>
      </w:r>
      <w:r w:rsidR="00625F32" w:rsidRPr="00625F32">
        <w:rPr>
          <w:rFonts w:ascii="Calibri" w:eastAsia="Calibri" w:hAnsi="Calibri" w:cs="Calibri"/>
          <w:b/>
          <w:color w:val="000000"/>
          <w:sz w:val="22"/>
          <w:szCs w:val="22"/>
        </w:rPr>
        <w:t>Productos Químicos Básicos, Medicinas, Productos Farmacé</w:t>
      </w:r>
      <w:r w:rsidR="000A43F1">
        <w:rPr>
          <w:rFonts w:ascii="Calibri" w:eastAsia="Calibri" w:hAnsi="Calibri" w:cs="Calibri"/>
          <w:b/>
          <w:color w:val="000000"/>
          <w:sz w:val="22"/>
          <w:szCs w:val="22"/>
        </w:rPr>
        <w:t>uticos, Materiales, Accesorios y</w:t>
      </w:r>
      <w:r w:rsidR="00625F32" w:rsidRPr="00625F32">
        <w:rPr>
          <w:rFonts w:ascii="Calibri" w:eastAsia="Calibri" w:hAnsi="Calibri" w:cs="Calibri"/>
          <w:b/>
          <w:color w:val="000000"/>
          <w:sz w:val="22"/>
          <w:szCs w:val="22"/>
        </w:rPr>
        <w:t xml:space="preserve"> Suministros Médicos</w:t>
      </w:r>
      <w:r w:rsidRPr="00625F32">
        <w:rPr>
          <w:rFonts w:ascii="Calibri" w:eastAsia="Calibri" w:hAnsi="Calibri" w:cs="Calibri"/>
          <w:b/>
          <w:color w:val="000000"/>
          <w:sz w:val="22"/>
          <w:szCs w:val="22"/>
        </w:rPr>
        <w:t>,</w:t>
      </w:r>
      <w:r>
        <w:rPr>
          <w:rFonts w:ascii="Calibri" w:eastAsia="Calibri" w:hAnsi="Calibri" w:cs="Calibri"/>
          <w:b/>
          <w:color w:val="000000"/>
          <w:sz w:val="22"/>
          <w:szCs w:val="22"/>
        </w:rPr>
        <w:t xml:space="preserve"> correspondiente al programa operativo anual de compras del </w:t>
      </w:r>
      <w:r w:rsidR="00625F32" w:rsidRPr="00625F32">
        <w:rPr>
          <w:rFonts w:ascii="Calibri" w:eastAsia="Calibri" w:hAnsi="Calibri" w:cs="Calibri"/>
          <w:b/>
          <w:color w:val="000000"/>
          <w:sz w:val="22"/>
          <w:szCs w:val="22"/>
        </w:rPr>
        <w:t>ejercicio</w:t>
      </w:r>
      <w:r w:rsidRPr="00625F32">
        <w:rPr>
          <w:rFonts w:ascii="Calibri" w:eastAsia="Calibri" w:hAnsi="Calibri" w:cs="Calibri"/>
          <w:b/>
          <w:color w:val="000000"/>
          <w:sz w:val="22"/>
          <w:szCs w:val="22"/>
        </w:rPr>
        <w:t xml:space="preserve"> 202</w:t>
      </w:r>
      <w:r w:rsidR="00625F32" w:rsidRPr="00625F32">
        <w:rPr>
          <w:rFonts w:ascii="Calibri" w:eastAsia="Calibri" w:hAnsi="Calibri" w:cs="Calibri"/>
          <w:b/>
          <w:color w:val="000000"/>
          <w:sz w:val="22"/>
          <w:szCs w:val="22"/>
        </w:rPr>
        <w:t>5</w:t>
      </w:r>
      <w:r w:rsidRPr="00625F32">
        <w:rPr>
          <w:rFonts w:ascii="Calibri" w:eastAsia="Calibri" w:hAnsi="Calibri" w:cs="Calibri"/>
          <w:b/>
          <w:color w:val="000000"/>
          <w:sz w:val="22"/>
          <w:szCs w:val="22"/>
        </w:rPr>
        <w:t>,</w:t>
      </w:r>
      <w:r w:rsidRPr="00625F32">
        <w:rPr>
          <w:rFonts w:ascii="Calibri" w:eastAsia="Calibri" w:hAnsi="Calibri" w:cs="Calibri"/>
          <w:color w:val="000000"/>
          <w:sz w:val="22"/>
          <w:szCs w:val="22"/>
        </w:rPr>
        <w:t xml:space="preserve"> bajo</w:t>
      </w:r>
      <w:r>
        <w:rPr>
          <w:rFonts w:ascii="Calibri" w:eastAsia="Calibri" w:hAnsi="Calibri" w:cs="Calibri"/>
          <w:color w:val="000000"/>
          <w:sz w:val="22"/>
          <w:szCs w:val="22"/>
        </w:rPr>
        <w:t xml:space="preserve"> las siguientes:</w:t>
      </w:r>
    </w:p>
    <w:p w14:paraId="06FFB64A" w14:textId="77777777" w:rsidR="0044725E" w:rsidRDefault="0044725E">
      <w:pPr>
        <w:pStyle w:val="Ttulo2"/>
        <w:jc w:val="left"/>
        <w:rPr>
          <w:rFonts w:ascii="Calibri" w:eastAsia="Calibri" w:hAnsi="Calibri" w:cs="Calibri"/>
          <w:sz w:val="28"/>
          <w:szCs w:val="28"/>
        </w:rPr>
      </w:pPr>
    </w:p>
    <w:p w14:paraId="1B00E43D" w14:textId="77777777" w:rsidR="0044725E" w:rsidRDefault="0017223F">
      <w:pPr>
        <w:pStyle w:val="Ttulo2"/>
        <w:rPr>
          <w:rFonts w:ascii="Calibri" w:eastAsia="Calibri" w:hAnsi="Calibri" w:cs="Calibri"/>
          <w:sz w:val="28"/>
          <w:szCs w:val="28"/>
        </w:rPr>
      </w:pPr>
      <w:r>
        <w:rPr>
          <w:rFonts w:ascii="Calibri" w:eastAsia="Calibri" w:hAnsi="Calibri" w:cs="Calibri"/>
          <w:sz w:val="28"/>
          <w:szCs w:val="28"/>
        </w:rPr>
        <w:t>B a s e s</w:t>
      </w:r>
    </w:p>
    <w:p w14:paraId="0C40CA36" w14:textId="77777777" w:rsidR="0044725E" w:rsidRDefault="0044725E">
      <w:pPr>
        <w:rPr>
          <w:rFonts w:ascii="Calibri" w:eastAsia="Calibri" w:hAnsi="Calibri" w:cs="Calibri"/>
          <w:sz w:val="20"/>
          <w:szCs w:val="20"/>
        </w:rPr>
      </w:pPr>
    </w:p>
    <w:p w14:paraId="2C9A2920"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14:paraId="31286A3F" w14:textId="77777777" w:rsidR="0044725E" w:rsidRDefault="0044725E">
      <w:pPr>
        <w:jc w:val="both"/>
        <w:rPr>
          <w:rFonts w:ascii="Calibri" w:eastAsia="Calibri" w:hAnsi="Calibri" w:cs="Calibri"/>
          <w:sz w:val="20"/>
          <w:szCs w:val="20"/>
        </w:rPr>
      </w:pPr>
    </w:p>
    <w:p w14:paraId="7680C082" w14:textId="77777777" w:rsidR="0044725E" w:rsidRDefault="0017223F">
      <w:pPr>
        <w:jc w:val="both"/>
        <w:rPr>
          <w:rFonts w:ascii="Calibri" w:eastAsia="Calibri" w:hAnsi="Calibri" w:cs="Calibri"/>
          <w:sz w:val="22"/>
          <w:szCs w:val="22"/>
        </w:rPr>
      </w:pPr>
      <w:r>
        <w:rPr>
          <w:rFonts w:ascii="Calibri" w:eastAsia="Calibri" w:hAnsi="Calibri" w:cs="Calibri"/>
          <w:sz w:val="22"/>
          <w:szCs w:val="22"/>
        </w:rPr>
        <w:t xml:space="preserve">Descripción completa de los bienes según </w:t>
      </w:r>
      <w:r w:rsidRPr="00625F32">
        <w:rPr>
          <w:rFonts w:ascii="Calibri" w:eastAsia="Calibri" w:hAnsi="Calibri" w:cs="Calibri"/>
          <w:b/>
          <w:sz w:val="22"/>
          <w:szCs w:val="22"/>
        </w:rPr>
        <w:t>Anexo I.</w:t>
      </w:r>
    </w:p>
    <w:p w14:paraId="44664253" w14:textId="77777777" w:rsidR="0044725E" w:rsidRDefault="0044725E">
      <w:pPr>
        <w:pBdr>
          <w:top w:val="nil"/>
          <w:left w:val="nil"/>
          <w:bottom w:val="nil"/>
          <w:right w:val="nil"/>
          <w:between w:val="nil"/>
        </w:pBdr>
        <w:ind w:left="277"/>
        <w:jc w:val="both"/>
        <w:rPr>
          <w:rFonts w:ascii="Calibri" w:eastAsia="Calibri" w:hAnsi="Calibri" w:cs="Calibri"/>
          <w:color w:val="000000"/>
          <w:sz w:val="22"/>
          <w:szCs w:val="22"/>
        </w:rPr>
      </w:pPr>
    </w:p>
    <w:p w14:paraId="220B30D0" w14:textId="6EF42262" w:rsidR="0044725E" w:rsidRDefault="0017223F">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Para efectos de la convocatoria,  podrá bajo su responsabilidad solicitar </w:t>
      </w:r>
      <w:r>
        <w:rPr>
          <w:rFonts w:ascii="Calibri" w:eastAsia="Calibri" w:hAnsi="Calibri" w:cs="Calibri"/>
          <w:b/>
          <w:color w:val="000000"/>
          <w:sz w:val="22"/>
          <w:szCs w:val="22"/>
        </w:rPr>
        <w:t xml:space="preserve">las Bases y los </w:t>
      </w:r>
      <w:r w:rsidRPr="00AC3204">
        <w:rPr>
          <w:rFonts w:ascii="Calibri" w:eastAsia="Calibri" w:hAnsi="Calibri" w:cs="Calibri"/>
          <w:b/>
          <w:color w:val="000000"/>
          <w:sz w:val="22"/>
          <w:szCs w:val="22"/>
        </w:rPr>
        <w:t>Anexos I, I-A, I-B,</w:t>
      </w:r>
      <w:r w:rsidR="00281416">
        <w:rPr>
          <w:rFonts w:ascii="Calibri" w:eastAsia="Calibri" w:hAnsi="Calibri" w:cs="Calibri"/>
          <w:b/>
          <w:color w:val="000000"/>
          <w:sz w:val="22"/>
          <w:szCs w:val="22"/>
        </w:rPr>
        <w:t xml:space="preserve"> I-C,</w:t>
      </w:r>
      <w:r w:rsidR="00D9127B">
        <w:rPr>
          <w:rFonts w:ascii="Calibri" w:eastAsia="Calibri" w:hAnsi="Calibri" w:cs="Calibri"/>
          <w:b/>
          <w:color w:val="000000"/>
          <w:sz w:val="22"/>
          <w:szCs w:val="22"/>
        </w:rPr>
        <w:t xml:space="preserve"> A, A-I, AB, B, B-I, C, D, E, F, G, H, J</w:t>
      </w:r>
      <w:r w:rsidR="00715812">
        <w:rPr>
          <w:rFonts w:ascii="Calibri" w:eastAsia="Calibri" w:hAnsi="Calibri" w:cs="Calibri"/>
          <w:b/>
          <w:color w:val="000000"/>
          <w:sz w:val="22"/>
          <w:szCs w:val="22"/>
        </w:rPr>
        <w:t>, K</w:t>
      </w:r>
      <w:r w:rsidR="00D9127B">
        <w:rPr>
          <w:rFonts w:ascii="Calibri" w:eastAsia="Calibri" w:hAnsi="Calibri" w:cs="Calibri"/>
          <w:b/>
          <w:color w:val="000000"/>
          <w:sz w:val="22"/>
          <w:szCs w:val="22"/>
        </w:rPr>
        <w:t xml:space="preserve"> y R</w:t>
      </w:r>
      <w:r w:rsidRPr="00AC3204">
        <w:rPr>
          <w:rFonts w:ascii="Calibri" w:eastAsia="Calibri" w:hAnsi="Calibri" w:cs="Calibri"/>
          <w:b/>
          <w:color w:val="000000"/>
          <w:sz w:val="22"/>
          <w:szCs w:val="22"/>
        </w:rPr>
        <w:t>,</w:t>
      </w:r>
      <w:r w:rsidRPr="00AC3204">
        <w:rPr>
          <w:rFonts w:ascii="Calibri" w:eastAsia="Calibri" w:hAnsi="Calibri" w:cs="Calibri"/>
          <w:color w:val="000000"/>
          <w:sz w:val="22"/>
          <w:szCs w:val="22"/>
        </w:rPr>
        <w:t xml:space="preserve"> que incluyen las especificaciones, características y demás</w:t>
      </w:r>
      <w:r>
        <w:rPr>
          <w:rFonts w:ascii="Calibri" w:eastAsia="Calibri" w:hAnsi="Calibri" w:cs="Calibri"/>
          <w:color w:val="000000"/>
          <w:sz w:val="22"/>
          <w:szCs w:val="22"/>
        </w:rPr>
        <w:t xml:space="preserve"> términos de la presente licitación en forma detallada en la Dirección de Adquisiciones, o en su caso solicitar la información en los teléfonos 01 (473) 73 </w:t>
      </w:r>
      <w:r w:rsidRPr="00625F32">
        <w:rPr>
          <w:rFonts w:ascii="Calibri" w:eastAsia="Calibri" w:hAnsi="Calibri" w:cs="Calibri"/>
          <w:color w:val="000000"/>
          <w:sz w:val="22"/>
          <w:szCs w:val="22"/>
        </w:rPr>
        <w:t>53400 Ext. 16</w:t>
      </w:r>
      <w:r w:rsidR="00625F32" w:rsidRPr="00625F32">
        <w:rPr>
          <w:rFonts w:ascii="Calibri" w:eastAsia="Calibri" w:hAnsi="Calibri" w:cs="Calibri"/>
          <w:color w:val="000000"/>
          <w:sz w:val="22"/>
          <w:szCs w:val="22"/>
        </w:rPr>
        <w:t>18</w:t>
      </w:r>
      <w:r w:rsidRPr="00625F32">
        <w:rPr>
          <w:rFonts w:ascii="Calibri" w:eastAsia="Calibri" w:hAnsi="Calibri" w:cs="Calibri"/>
          <w:color w:val="000000"/>
          <w:sz w:val="22"/>
          <w:szCs w:val="22"/>
        </w:rPr>
        <w:t xml:space="preserve"> con l</w:t>
      </w:r>
      <w:r w:rsidR="00625F32" w:rsidRPr="00625F32">
        <w:rPr>
          <w:rFonts w:ascii="Calibri" w:eastAsia="Calibri" w:hAnsi="Calibri" w:cs="Calibri"/>
          <w:color w:val="000000"/>
          <w:sz w:val="22"/>
          <w:szCs w:val="22"/>
        </w:rPr>
        <w:t>a</w:t>
      </w:r>
      <w:r w:rsidRPr="00625F32">
        <w:rPr>
          <w:rFonts w:ascii="Calibri" w:eastAsia="Calibri" w:hAnsi="Calibri" w:cs="Calibri"/>
          <w:color w:val="000000"/>
          <w:sz w:val="22"/>
          <w:szCs w:val="22"/>
        </w:rPr>
        <w:t xml:space="preserve"> C.</w:t>
      </w:r>
      <w:r w:rsidR="00625F32" w:rsidRPr="00625F32">
        <w:rPr>
          <w:rFonts w:ascii="Calibri" w:eastAsia="Calibri" w:hAnsi="Calibri" w:cs="Calibri"/>
          <w:color w:val="000000"/>
          <w:sz w:val="22"/>
          <w:szCs w:val="22"/>
        </w:rPr>
        <w:t xml:space="preserve"> Diana Berenice Rodríguez Casillas.</w:t>
      </w:r>
    </w:p>
    <w:p w14:paraId="225C5A0E" w14:textId="77777777" w:rsidR="0044725E" w:rsidRDefault="0044725E">
      <w:pPr>
        <w:pBdr>
          <w:top w:val="nil"/>
          <w:left w:val="nil"/>
          <w:bottom w:val="nil"/>
          <w:right w:val="nil"/>
          <w:between w:val="nil"/>
        </w:pBdr>
        <w:jc w:val="both"/>
        <w:rPr>
          <w:rFonts w:ascii="Calibri" w:eastAsia="Calibri" w:hAnsi="Calibri" w:cs="Calibri"/>
          <w:color w:val="000000"/>
          <w:sz w:val="20"/>
          <w:szCs w:val="20"/>
        </w:rPr>
      </w:pPr>
    </w:p>
    <w:p w14:paraId="4BF7914B"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14:paraId="738DCBA6" w14:textId="77777777" w:rsidR="0044725E" w:rsidRDefault="0044725E">
      <w:pPr>
        <w:jc w:val="both"/>
        <w:rPr>
          <w:rFonts w:ascii="Calibri" w:eastAsia="Calibri" w:hAnsi="Calibri" w:cs="Calibri"/>
          <w:b/>
          <w:i/>
          <w:sz w:val="22"/>
          <w:szCs w:val="22"/>
        </w:rPr>
      </w:pPr>
    </w:p>
    <w:p w14:paraId="21CAA49B"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Visita a Instalaciones</w:t>
      </w:r>
    </w:p>
    <w:p w14:paraId="7619872D" w14:textId="77777777" w:rsidR="0044725E" w:rsidRDefault="0044725E">
      <w:pPr>
        <w:jc w:val="both"/>
        <w:rPr>
          <w:rFonts w:ascii="Calibri" w:eastAsia="Calibri" w:hAnsi="Calibri" w:cs="Calibri"/>
          <w:b/>
          <w:sz w:val="22"/>
          <w:szCs w:val="22"/>
        </w:rPr>
      </w:pPr>
    </w:p>
    <w:p w14:paraId="4C63C461" w14:textId="7D8EFFDB" w:rsidR="00A25BB2" w:rsidRDefault="00A25BB2" w:rsidP="00A25BB2">
      <w:pPr>
        <w:jc w:val="both"/>
        <w:rPr>
          <w:rFonts w:ascii="Calibri" w:eastAsia="Calibri" w:hAnsi="Calibri" w:cs="Calibri"/>
          <w:sz w:val="22"/>
          <w:szCs w:val="22"/>
          <w:u w:val="single"/>
        </w:rPr>
      </w:pPr>
      <w:r>
        <w:rPr>
          <w:rFonts w:ascii="Calibri" w:eastAsia="Calibri" w:hAnsi="Calibri" w:cs="Calibri"/>
          <w:sz w:val="22"/>
          <w:szCs w:val="22"/>
        </w:rPr>
        <w:t xml:space="preserve">Con el objeto de que los licitantes estén en posibilidad de integrar sus ofertas técnicas y económicas, considerando la infraestructura y las características de las necesidades que se requieren para </w:t>
      </w:r>
      <w:r w:rsidR="00AC3204">
        <w:rPr>
          <w:rFonts w:ascii="Calibri" w:eastAsia="Calibri" w:hAnsi="Calibri" w:cs="Calibri"/>
          <w:sz w:val="22"/>
          <w:szCs w:val="22"/>
        </w:rPr>
        <w:t>la partida 1064 d</w:t>
      </w:r>
      <w:r w:rsidRPr="00094923">
        <w:rPr>
          <w:rFonts w:ascii="Calibri" w:eastAsia="Calibri" w:hAnsi="Calibri" w:cs="Calibri"/>
          <w:sz w:val="22"/>
          <w:szCs w:val="22"/>
        </w:rPr>
        <w:t xml:space="preserve">el </w:t>
      </w:r>
      <w:r w:rsidRPr="00094923">
        <w:rPr>
          <w:rFonts w:ascii="Calibri" w:eastAsia="Calibri" w:hAnsi="Calibri" w:cs="Calibri"/>
          <w:b/>
          <w:sz w:val="22"/>
          <w:szCs w:val="22"/>
        </w:rPr>
        <w:t>Anexo I</w:t>
      </w:r>
      <w:r w:rsidRPr="00094923">
        <w:rPr>
          <w:rFonts w:ascii="Calibri" w:eastAsia="Calibri" w:hAnsi="Calibri" w:cs="Calibri"/>
          <w:sz w:val="22"/>
          <w:szCs w:val="22"/>
        </w:rPr>
        <w:t xml:space="preserve"> y </w:t>
      </w:r>
      <w:r w:rsidR="00AC3204">
        <w:rPr>
          <w:rFonts w:ascii="Calibri" w:eastAsia="Calibri" w:hAnsi="Calibri" w:cs="Calibri"/>
          <w:b/>
          <w:sz w:val="22"/>
          <w:szCs w:val="22"/>
        </w:rPr>
        <w:t>I-A</w:t>
      </w:r>
      <w:r>
        <w:rPr>
          <w:rFonts w:ascii="Calibri" w:eastAsia="Calibri" w:hAnsi="Calibri" w:cs="Calibri"/>
          <w:b/>
          <w:sz w:val="22"/>
          <w:szCs w:val="22"/>
        </w:rPr>
        <w:t xml:space="preserve"> </w:t>
      </w:r>
      <w:r>
        <w:rPr>
          <w:rFonts w:ascii="Calibri" w:eastAsia="Calibri" w:hAnsi="Calibri" w:cs="Calibri"/>
          <w:sz w:val="22"/>
          <w:szCs w:val="22"/>
        </w:rPr>
        <w:t xml:space="preserve"> </w:t>
      </w:r>
      <w:r>
        <w:rPr>
          <w:rFonts w:ascii="Calibri" w:eastAsia="Calibri" w:hAnsi="Calibri" w:cs="Calibri"/>
          <w:sz w:val="22"/>
          <w:szCs w:val="22"/>
          <w:u w:val="single"/>
        </w:rPr>
        <w:t>es de carácter obligatorio presentarse en la entidad a fin de conocer los espacios en los cuales se instalarán dichos bienes, ya que en dicha visita se proporcionará una constancia por parte de la entidad, misma que deberá incluir dentro de su propuesta técnica.</w:t>
      </w:r>
    </w:p>
    <w:p w14:paraId="2A71A0F8" w14:textId="77777777" w:rsidR="00A25BB2" w:rsidRDefault="00A25BB2" w:rsidP="00A25BB2">
      <w:pPr>
        <w:tabs>
          <w:tab w:val="left" w:pos="3830"/>
        </w:tabs>
        <w:jc w:val="both"/>
        <w:rPr>
          <w:rFonts w:ascii="Calibri" w:eastAsia="Calibri" w:hAnsi="Calibri" w:cs="Calibri"/>
          <w:sz w:val="22"/>
          <w:szCs w:val="22"/>
          <w:u w:val="single"/>
        </w:rPr>
      </w:pPr>
    </w:p>
    <w:p w14:paraId="64391ADD" w14:textId="77777777" w:rsidR="00A25BB2" w:rsidRDefault="00A25BB2" w:rsidP="00A25BB2">
      <w:pPr>
        <w:jc w:val="both"/>
        <w:rPr>
          <w:rFonts w:ascii="Calibri" w:eastAsia="Calibri" w:hAnsi="Calibri" w:cs="Calibri"/>
          <w:sz w:val="22"/>
          <w:szCs w:val="22"/>
          <w:u w:val="single"/>
        </w:rPr>
      </w:pPr>
      <w:r>
        <w:rPr>
          <w:rFonts w:ascii="Calibri" w:eastAsia="Calibri" w:hAnsi="Calibri" w:cs="Calibri"/>
          <w:sz w:val="22"/>
          <w:szCs w:val="22"/>
        </w:rPr>
        <w:t xml:space="preserve">La visita se llevará a cabo de la siguiente manera, en el lugar, fecha y hora referidos y con el personal responsable, según se señala a continuación: </w:t>
      </w:r>
    </w:p>
    <w:p w14:paraId="7DC88924" w14:textId="77777777" w:rsidR="0044725E" w:rsidRDefault="0017223F">
      <w:pPr>
        <w:jc w:val="both"/>
        <w:rPr>
          <w:rFonts w:ascii="Calibri" w:eastAsia="Calibri" w:hAnsi="Calibri" w:cs="Calibri"/>
          <w:sz w:val="22"/>
          <w:szCs w:val="22"/>
          <w:u w:val="single"/>
        </w:rPr>
      </w:pPr>
      <w:r>
        <w:rPr>
          <w:rFonts w:ascii="Calibri" w:eastAsia="Calibri" w:hAnsi="Calibri" w:cs="Calibri"/>
          <w:sz w:val="22"/>
          <w:szCs w:val="22"/>
        </w:rPr>
        <w:t xml:space="preserve"> </w:t>
      </w:r>
    </w:p>
    <w:p w14:paraId="114229C2" w14:textId="77777777" w:rsidR="0044725E" w:rsidRDefault="0044725E">
      <w:pPr>
        <w:jc w:val="both"/>
        <w:rPr>
          <w:rFonts w:ascii="Calibri" w:eastAsia="Calibri" w:hAnsi="Calibri" w:cs="Calibri"/>
          <w:sz w:val="20"/>
          <w:szCs w:val="20"/>
        </w:rPr>
      </w:pPr>
    </w:p>
    <w:tbl>
      <w:tblPr>
        <w:tblStyle w:val="a"/>
        <w:tblW w:w="924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43"/>
        <w:gridCol w:w="3269"/>
        <w:gridCol w:w="2757"/>
        <w:gridCol w:w="2074"/>
      </w:tblGrid>
      <w:tr w:rsidR="0044725E" w14:paraId="78CE2550" w14:textId="77777777">
        <w:trPr>
          <w:jc w:val="center"/>
        </w:trPr>
        <w:tc>
          <w:tcPr>
            <w:tcW w:w="1143" w:type="dxa"/>
            <w:shd w:val="clear" w:color="auto" w:fill="C0C0C0"/>
          </w:tcPr>
          <w:p w14:paraId="3248BEBC" w14:textId="77777777" w:rsidR="0044725E" w:rsidRDefault="0017223F">
            <w:pPr>
              <w:jc w:val="center"/>
              <w:rPr>
                <w:rFonts w:ascii="Calibri" w:eastAsia="Calibri" w:hAnsi="Calibri" w:cs="Calibri"/>
                <w:b/>
                <w:color w:val="000090"/>
                <w:sz w:val="20"/>
                <w:szCs w:val="20"/>
              </w:rPr>
            </w:pPr>
            <w:r>
              <w:rPr>
                <w:rFonts w:ascii="Calibri" w:eastAsia="Calibri" w:hAnsi="Calibri" w:cs="Calibri"/>
                <w:b/>
                <w:color w:val="000090"/>
                <w:sz w:val="20"/>
                <w:szCs w:val="20"/>
              </w:rPr>
              <w:t>PARTIDA</w:t>
            </w:r>
          </w:p>
        </w:tc>
        <w:tc>
          <w:tcPr>
            <w:tcW w:w="3269" w:type="dxa"/>
            <w:shd w:val="clear" w:color="auto" w:fill="C0C0C0"/>
          </w:tcPr>
          <w:p w14:paraId="2BCA022C" w14:textId="77777777" w:rsidR="0044725E" w:rsidRDefault="0017223F">
            <w:pPr>
              <w:jc w:val="center"/>
              <w:rPr>
                <w:rFonts w:ascii="Calibri" w:eastAsia="Calibri" w:hAnsi="Calibri" w:cs="Calibri"/>
                <w:b/>
                <w:color w:val="000090"/>
                <w:sz w:val="20"/>
                <w:szCs w:val="20"/>
              </w:rPr>
            </w:pPr>
            <w:r>
              <w:rPr>
                <w:rFonts w:ascii="Calibri" w:eastAsia="Calibri" w:hAnsi="Calibri" w:cs="Calibri"/>
                <w:b/>
                <w:color w:val="000090"/>
                <w:sz w:val="20"/>
                <w:szCs w:val="20"/>
              </w:rPr>
              <w:t>LUGAR</w:t>
            </w:r>
          </w:p>
        </w:tc>
        <w:tc>
          <w:tcPr>
            <w:tcW w:w="2757" w:type="dxa"/>
            <w:shd w:val="clear" w:color="auto" w:fill="C0C0C0"/>
          </w:tcPr>
          <w:p w14:paraId="7FC21D95" w14:textId="77777777" w:rsidR="0044725E" w:rsidRDefault="0017223F">
            <w:pPr>
              <w:jc w:val="center"/>
              <w:rPr>
                <w:rFonts w:ascii="Calibri" w:eastAsia="Calibri" w:hAnsi="Calibri" w:cs="Calibri"/>
                <w:b/>
                <w:color w:val="000090"/>
                <w:sz w:val="20"/>
                <w:szCs w:val="20"/>
              </w:rPr>
            </w:pPr>
            <w:r>
              <w:rPr>
                <w:rFonts w:ascii="Calibri" w:eastAsia="Calibri" w:hAnsi="Calibri" w:cs="Calibri"/>
                <w:b/>
                <w:color w:val="000090"/>
                <w:sz w:val="20"/>
                <w:szCs w:val="20"/>
              </w:rPr>
              <w:t>FECHA Y HORA</w:t>
            </w:r>
          </w:p>
        </w:tc>
        <w:tc>
          <w:tcPr>
            <w:tcW w:w="2074" w:type="dxa"/>
            <w:shd w:val="clear" w:color="auto" w:fill="C0C0C0"/>
          </w:tcPr>
          <w:p w14:paraId="54F5E7E5" w14:textId="77777777" w:rsidR="0044725E" w:rsidRDefault="0017223F">
            <w:pPr>
              <w:jc w:val="center"/>
              <w:rPr>
                <w:rFonts w:ascii="Calibri" w:eastAsia="Calibri" w:hAnsi="Calibri" w:cs="Calibri"/>
                <w:b/>
                <w:color w:val="000090"/>
                <w:sz w:val="20"/>
                <w:szCs w:val="20"/>
              </w:rPr>
            </w:pPr>
            <w:r>
              <w:rPr>
                <w:rFonts w:ascii="Calibri" w:eastAsia="Calibri" w:hAnsi="Calibri" w:cs="Calibri"/>
                <w:b/>
                <w:color w:val="000090"/>
                <w:sz w:val="20"/>
                <w:szCs w:val="20"/>
              </w:rPr>
              <w:t>RESPONSABLE</w:t>
            </w:r>
          </w:p>
        </w:tc>
      </w:tr>
      <w:tr w:rsidR="00A25BB2" w14:paraId="5DCC7D46" w14:textId="77777777">
        <w:trPr>
          <w:jc w:val="center"/>
        </w:trPr>
        <w:tc>
          <w:tcPr>
            <w:tcW w:w="1143" w:type="dxa"/>
            <w:tcBorders>
              <w:bottom w:val="single" w:sz="4" w:space="0" w:color="000000"/>
            </w:tcBorders>
          </w:tcPr>
          <w:p w14:paraId="177A6833" w14:textId="77777777" w:rsidR="00A25BB2" w:rsidRDefault="00A25BB2" w:rsidP="00A25BB2">
            <w:pPr>
              <w:jc w:val="center"/>
              <w:rPr>
                <w:rFonts w:ascii="Calibri" w:eastAsia="Calibri" w:hAnsi="Calibri" w:cs="Calibri"/>
                <w:b/>
                <w:sz w:val="20"/>
                <w:szCs w:val="20"/>
              </w:rPr>
            </w:pPr>
            <w:r>
              <w:rPr>
                <w:rFonts w:ascii="Calibri" w:eastAsia="Calibri" w:hAnsi="Calibri" w:cs="Calibri"/>
                <w:b/>
                <w:sz w:val="20"/>
                <w:szCs w:val="20"/>
              </w:rPr>
              <w:t>1064 del Anexo I</w:t>
            </w:r>
          </w:p>
        </w:tc>
        <w:tc>
          <w:tcPr>
            <w:tcW w:w="3269" w:type="dxa"/>
            <w:tcBorders>
              <w:bottom w:val="single" w:sz="4" w:space="0" w:color="000000"/>
            </w:tcBorders>
            <w:vAlign w:val="center"/>
          </w:tcPr>
          <w:p w14:paraId="4DFC2300" w14:textId="77777777" w:rsidR="00A25BB2" w:rsidRDefault="00A25BB2" w:rsidP="00A25BB2">
            <w:pPr>
              <w:rPr>
                <w:rFonts w:ascii="Calibri" w:eastAsia="Calibri" w:hAnsi="Calibri" w:cs="Calibri"/>
                <w:sz w:val="20"/>
                <w:szCs w:val="20"/>
              </w:rPr>
            </w:pPr>
            <w:r>
              <w:rPr>
                <w:rFonts w:ascii="Calibri" w:eastAsia="Calibri" w:hAnsi="Calibri" w:cs="Calibri"/>
                <w:b/>
                <w:sz w:val="20"/>
                <w:szCs w:val="20"/>
              </w:rPr>
              <w:t xml:space="preserve">Centro de Evaluación y Control de Confianza, </w:t>
            </w:r>
            <w:r w:rsidRPr="009B5760">
              <w:rPr>
                <w:rFonts w:ascii="Calibri" w:eastAsia="Calibri" w:hAnsi="Calibri" w:cs="Calibri"/>
                <w:sz w:val="20"/>
                <w:szCs w:val="20"/>
              </w:rPr>
              <w:t>ubicado en</w:t>
            </w:r>
            <w:r>
              <w:rPr>
                <w:rFonts w:ascii="Calibri" w:eastAsia="Calibri" w:hAnsi="Calibri" w:cs="Calibri"/>
                <w:b/>
                <w:sz w:val="20"/>
                <w:szCs w:val="20"/>
              </w:rPr>
              <w:t xml:space="preserve"> </w:t>
            </w:r>
            <w:r w:rsidRPr="009B5760">
              <w:rPr>
                <w:rFonts w:ascii="Calibri" w:eastAsia="Calibri" w:hAnsi="Calibri" w:cs="Calibri"/>
                <w:sz w:val="20"/>
                <w:szCs w:val="20"/>
              </w:rPr>
              <w:t xml:space="preserve">Carretera estatal León - Cuerámaro Km 7.5, localidad Los Ramírez, </w:t>
            </w:r>
            <w:r>
              <w:rPr>
                <w:rFonts w:ascii="Calibri" w:eastAsia="Calibri" w:hAnsi="Calibri" w:cs="Calibri"/>
                <w:sz w:val="20"/>
                <w:szCs w:val="20"/>
              </w:rPr>
              <w:t xml:space="preserve">C.P. </w:t>
            </w:r>
            <w:r w:rsidRPr="009B5760">
              <w:rPr>
                <w:rFonts w:ascii="Calibri" w:eastAsia="Calibri" w:hAnsi="Calibri" w:cs="Calibri"/>
                <w:sz w:val="20"/>
                <w:szCs w:val="20"/>
              </w:rPr>
              <w:t>37680, León, Gto.</w:t>
            </w:r>
          </w:p>
        </w:tc>
        <w:tc>
          <w:tcPr>
            <w:tcW w:w="2757" w:type="dxa"/>
            <w:tcBorders>
              <w:bottom w:val="single" w:sz="4" w:space="0" w:color="000000"/>
            </w:tcBorders>
            <w:vAlign w:val="center"/>
          </w:tcPr>
          <w:p w14:paraId="5CD792DC" w14:textId="309D6BBE" w:rsidR="00A25BB2" w:rsidRDefault="00AC3204" w:rsidP="00A25BB2">
            <w:pPr>
              <w:jc w:val="center"/>
              <w:rPr>
                <w:rFonts w:ascii="Calibri" w:eastAsia="Calibri" w:hAnsi="Calibri" w:cs="Calibri"/>
                <w:sz w:val="20"/>
                <w:szCs w:val="20"/>
              </w:rPr>
            </w:pPr>
            <w:r w:rsidRPr="00AC3204">
              <w:rPr>
                <w:rFonts w:ascii="Calibri" w:eastAsia="Calibri" w:hAnsi="Calibri" w:cs="Calibri"/>
                <w:sz w:val="20"/>
                <w:szCs w:val="20"/>
              </w:rPr>
              <w:t>18</w:t>
            </w:r>
            <w:r w:rsidR="00A25BB2">
              <w:rPr>
                <w:rFonts w:ascii="Calibri" w:eastAsia="Calibri" w:hAnsi="Calibri" w:cs="Calibri"/>
                <w:sz w:val="20"/>
                <w:szCs w:val="20"/>
              </w:rPr>
              <w:t xml:space="preserve"> de marzo de 2025 </w:t>
            </w:r>
          </w:p>
          <w:p w14:paraId="5529F649" w14:textId="77777777" w:rsidR="00A25BB2" w:rsidRDefault="00A25BB2" w:rsidP="00A25BB2">
            <w:pPr>
              <w:jc w:val="center"/>
              <w:rPr>
                <w:rFonts w:ascii="Calibri" w:eastAsia="Calibri" w:hAnsi="Calibri" w:cs="Calibri"/>
                <w:sz w:val="20"/>
                <w:szCs w:val="20"/>
              </w:rPr>
            </w:pPr>
            <w:r>
              <w:rPr>
                <w:rFonts w:ascii="Calibri" w:eastAsia="Calibri" w:hAnsi="Calibri" w:cs="Calibri"/>
                <w:sz w:val="20"/>
                <w:szCs w:val="20"/>
              </w:rPr>
              <w:t xml:space="preserve">Iniciando a las 10:00 </w:t>
            </w:r>
            <w:proofErr w:type="spellStart"/>
            <w:r>
              <w:rPr>
                <w:rFonts w:ascii="Calibri" w:eastAsia="Calibri" w:hAnsi="Calibri" w:cs="Calibri"/>
                <w:sz w:val="20"/>
                <w:szCs w:val="20"/>
              </w:rPr>
              <w:t>hrs</w:t>
            </w:r>
            <w:proofErr w:type="spellEnd"/>
            <w:r>
              <w:rPr>
                <w:rFonts w:ascii="Calibri" w:eastAsia="Calibri" w:hAnsi="Calibri" w:cs="Calibri"/>
                <w:sz w:val="20"/>
                <w:szCs w:val="20"/>
              </w:rPr>
              <w:t>.</w:t>
            </w:r>
          </w:p>
        </w:tc>
        <w:tc>
          <w:tcPr>
            <w:tcW w:w="2074" w:type="dxa"/>
            <w:tcBorders>
              <w:bottom w:val="single" w:sz="4" w:space="0" w:color="000000"/>
            </w:tcBorders>
            <w:vAlign w:val="center"/>
          </w:tcPr>
          <w:p w14:paraId="45DA2BBB" w14:textId="77777777" w:rsidR="00A25BB2" w:rsidRDefault="00A25BB2" w:rsidP="00A25BB2">
            <w:pPr>
              <w:jc w:val="center"/>
              <w:rPr>
                <w:rFonts w:ascii="Calibri" w:eastAsia="Calibri" w:hAnsi="Calibri" w:cs="Calibri"/>
                <w:color w:val="000000"/>
                <w:sz w:val="20"/>
                <w:szCs w:val="20"/>
              </w:rPr>
            </w:pPr>
            <w:r>
              <w:rPr>
                <w:rFonts w:ascii="Calibri" w:eastAsia="Calibri" w:hAnsi="Calibri" w:cs="Calibri"/>
                <w:color w:val="000000"/>
                <w:sz w:val="20"/>
                <w:szCs w:val="20"/>
              </w:rPr>
              <w:t xml:space="preserve">Eréndira  Morales López 4772673925 </w:t>
            </w:r>
            <w:hyperlink r:id="rId9" w:history="1"/>
          </w:p>
        </w:tc>
      </w:tr>
    </w:tbl>
    <w:p w14:paraId="08EEC631" w14:textId="77777777" w:rsidR="0044725E" w:rsidRDefault="0044725E">
      <w:pPr>
        <w:jc w:val="both"/>
        <w:rPr>
          <w:rFonts w:ascii="Calibri" w:eastAsia="Calibri" w:hAnsi="Calibri" w:cs="Calibri"/>
          <w:sz w:val="22"/>
          <w:szCs w:val="22"/>
        </w:rPr>
      </w:pPr>
    </w:p>
    <w:p w14:paraId="4B35FE85" w14:textId="77777777" w:rsidR="0044725E" w:rsidRDefault="0044725E">
      <w:pPr>
        <w:jc w:val="both"/>
        <w:rPr>
          <w:rFonts w:ascii="Calibri" w:eastAsia="Calibri" w:hAnsi="Calibri" w:cs="Calibri"/>
          <w:sz w:val="22"/>
          <w:szCs w:val="22"/>
        </w:rPr>
      </w:pPr>
    </w:p>
    <w:p w14:paraId="71722169" w14:textId="77777777" w:rsidR="0044725E" w:rsidRDefault="0017223F">
      <w:pPr>
        <w:pBdr>
          <w:top w:val="nil"/>
          <w:left w:val="nil"/>
          <w:bottom w:val="nil"/>
          <w:right w:val="nil"/>
          <w:between w:val="nil"/>
        </w:pBdr>
        <w:jc w:val="both"/>
        <w:rPr>
          <w:rFonts w:ascii="Arial" w:eastAsia="Arial" w:hAnsi="Arial" w:cs="Arial"/>
          <w:b/>
          <w:color w:val="000000"/>
          <w:sz w:val="20"/>
          <w:szCs w:val="20"/>
          <w:u w:val="single"/>
        </w:rPr>
      </w:pPr>
      <w:r>
        <w:rPr>
          <w:rFonts w:ascii="Arial" w:eastAsia="Arial" w:hAnsi="Arial" w:cs="Arial"/>
          <w:b/>
          <w:color w:val="000000"/>
          <w:sz w:val="20"/>
          <w:szCs w:val="20"/>
          <w:u w:val="single"/>
        </w:rPr>
        <w:t>Cabe mencionar que cualquier pregunta que en su caso resulte de dichas reuniones deberá ser enviada conforme a los términos previstos para el acto de junta de aclaraciones de la presente licitación, con la finalidad de que en su caso las respuestas formen parte integral de las presentes bases y anexos técnicos.</w:t>
      </w:r>
    </w:p>
    <w:p w14:paraId="4278A4F7" w14:textId="77777777" w:rsidR="0044725E" w:rsidRDefault="0044725E">
      <w:pPr>
        <w:jc w:val="both"/>
        <w:rPr>
          <w:rFonts w:ascii="Calibri" w:eastAsia="Calibri" w:hAnsi="Calibri" w:cs="Calibri"/>
          <w:b/>
          <w:i/>
          <w:sz w:val="22"/>
          <w:szCs w:val="22"/>
        </w:rPr>
      </w:pPr>
    </w:p>
    <w:p w14:paraId="295D8042" w14:textId="238DF0BD" w:rsidR="0044725E" w:rsidRDefault="0017223F">
      <w:pPr>
        <w:pBdr>
          <w:top w:val="nil"/>
          <w:left w:val="nil"/>
          <w:bottom w:val="nil"/>
          <w:right w:val="nil"/>
          <w:between w:val="nil"/>
        </w:pBdr>
        <w:jc w:val="both"/>
        <w:rPr>
          <w:rFonts w:ascii="Calibri" w:eastAsia="Calibri" w:hAnsi="Calibri" w:cs="Calibri"/>
          <w:b/>
          <w:color w:val="000000"/>
          <w:sz w:val="22"/>
          <w:szCs w:val="22"/>
          <w:u w:val="single"/>
        </w:rPr>
      </w:pPr>
      <w:r w:rsidRPr="004947D8">
        <w:rPr>
          <w:rFonts w:ascii="Calibri" w:eastAsia="Calibri" w:hAnsi="Calibri" w:cs="Calibri"/>
          <w:color w:val="000000"/>
          <w:sz w:val="22"/>
          <w:szCs w:val="22"/>
        </w:rPr>
        <w:t>Los licitantes deberán considerar en sus ofertas económicas los gastos adicionales  correspondientes a las adecuaciones necesarias de acuerdo a la tecnología y especificaciones del bien ofertado</w:t>
      </w:r>
      <w:r w:rsidR="004947D8" w:rsidRPr="004947D8">
        <w:rPr>
          <w:rFonts w:ascii="Calibri" w:eastAsia="Calibri" w:hAnsi="Calibri" w:cs="Calibri"/>
          <w:color w:val="000000"/>
          <w:sz w:val="22"/>
          <w:szCs w:val="22"/>
        </w:rPr>
        <w:t>.</w:t>
      </w:r>
    </w:p>
    <w:p w14:paraId="030E265E" w14:textId="77777777" w:rsidR="0044725E" w:rsidRDefault="0044725E">
      <w:pPr>
        <w:jc w:val="both"/>
        <w:rPr>
          <w:rFonts w:ascii="Calibri" w:eastAsia="Calibri" w:hAnsi="Calibri" w:cs="Calibri"/>
          <w:b/>
          <w:i/>
          <w:sz w:val="22"/>
          <w:szCs w:val="22"/>
        </w:rPr>
      </w:pPr>
    </w:p>
    <w:p w14:paraId="50E29513" w14:textId="77777777" w:rsidR="0044725E" w:rsidRDefault="0017223F">
      <w:pPr>
        <w:numPr>
          <w:ilvl w:val="0"/>
          <w:numId w:val="4"/>
        </w:numPr>
        <w:jc w:val="both"/>
        <w:rPr>
          <w:rFonts w:ascii="Calibri" w:eastAsia="Calibri" w:hAnsi="Calibri" w:cs="Calibri"/>
          <w:b/>
          <w:sz w:val="22"/>
          <w:szCs w:val="22"/>
        </w:rPr>
      </w:pPr>
      <w:r>
        <w:rPr>
          <w:rFonts w:ascii="Calibri" w:eastAsia="Calibri" w:hAnsi="Calibri" w:cs="Calibri"/>
          <w:b/>
          <w:i/>
          <w:sz w:val="22"/>
          <w:szCs w:val="22"/>
        </w:rPr>
        <w:t>Junta (s) de Aclaraciones</w:t>
      </w:r>
    </w:p>
    <w:p w14:paraId="1F7DEB33"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3CB4C038" w14:textId="17EBB5A6"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Se llevará a cabo el día </w:t>
      </w:r>
      <w:r w:rsidR="00AC3204">
        <w:rPr>
          <w:rFonts w:ascii="Calibri" w:eastAsia="Calibri" w:hAnsi="Calibri" w:cs="Calibri"/>
          <w:b/>
          <w:sz w:val="22"/>
          <w:szCs w:val="22"/>
        </w:rPr>
        <w:t>25 de marzo</w:t>
      </w:r>
      <w:r>
        <w:rPr>
          <w:rFonts w:ascii="Calibri" w:eastAsia="Calibri" w:hAnsi="Calibri" w:cs="Calibri"/>
          <w:b/>
          <w:sz w:val="22"/>
          <w:szCs w:val="22"/>
        </w:rPr>
        <w:t xml:space="preserve"> de 202</w:t>
      </w:r>
      <w:r w:rsidR="00A25BB2">
        <w:rPr>
          <w:rFonts w:ascii="Calibri" w:eastAsia="Calibri" w:hAnsi="Calibri" w:cs="Calibri"/>
          <w:b/>
          <w:sz w:val="22"/>
          <w:szCs w:val="22"/>
        </w:rPr>
        <w:t>5</w:t>
      </w:r>
      <w:r>
        <w:rPr>
          <w:rFonts w:ascii="Calibri" w:eastAsia="Calibri" w:hAnsi="Calibri" w:cs="Calibri"/>
          <w:sz w:val="22"/>
          <w:szCs w:val="22"/>
        </w:rPr>
        <w:t xml:space="preserve"> </w:t>
      </w:r>
      <w:r w:rsidRPr="00AC3204">
        <w:rPr>
          <w:rFonts w:ascii="Calibri" w:eastAsia="Calibri" w:hAnsi="Calibri" w:cs="Calibri"/>
          <w:b/>
          <w:sz w:val="22"/>
          <w:szCs w:val="22"/>
        </w:rPr>
        <w:t xml:space="preserve">a las </w:t>
      </w:r>
      <w:r w:rsidR="00AC3204" w:rsidRPr="00AC3204">
        <w:rPr>
          <w:rFonts w:ascii="Calibri" w:eastAsia="Calibri" w:hAnsi="Calibri" w:cs="Calibri"/>
          <w:b/>
          <w:sz w:val="22"/>
          <w:szCs w:val="22"/>
        </w:rPr>
        <w:t>12:30 horas</w:t>
      </w:r>
      <w:r>
        <w:rPr>
          <w:rFonts w:ascii="Calibri" w:eastAsia="Calibri" w:hAnsi="Calibri" w:cs="Calibri"/>
          <w:sz w:val="22"/>
          <w:szCs w:val="22"/>
        </w:rPr>
        <w:t xml:space="preserve">, </w:t>
      </w:r>
      <w:r>
        <w:rPr>
          <w:rFonts w:ascii="Calibri" w:eastAsia="Calibri" w:hAnsi="Calibri" w:cs="Calibri"/>
          <w:color w:val="000000"/>
          <w:sz w:val="22"/>
          <w:szCs w:val="22"/>
        </w:rPr>
        <w:t xml:space="preserve">en la Sala de Juntas </w:t>
      </w:r>
      <w:r>
        <w:rPr>
          <w:rFonts w:ascii="Calibri" w:eastAsia="Calibri" w:hAnsi="Calibri" w:cs="Calibri"/>
          <w:sz w:val="22"/>
          <w:szCs w:val="22"/>
        </w:rPr>
        <w:t>Dirección General ubicada en Carretera Guanajuato Juventino Rosas K.M. 9.5, Colonia Yerbabuena, Guanajuato, Gto.</w:t>
      </w:r>
    </w:p>
    <w:p w14:paraId="7D3F0320"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7567DA35" w14:textId="3CE9A6A0" w:rsidR="0044725E" w:rsidRDefault="0017223F">
      <w:pPr>
        <w:jc w:val="both"/>
        <w:rPr>
          <w:rFonts w:ascii="Calibri" w:eastAsia="Calibri" w:hAnsi="Calibri" w:cs="Calibri"/>
          <w:sz w:val="22"/>
          <w:szCs w:val="22"/>
        </w:rPr>
      </w:pPr>
      <w:r>
        <w:rPr>
          <w:rFonts w:ascii="Calibri" w:eastAsia="Calibri" w:hAnsi="Calibri" w:cs="Calibri"/>
          <w:sz w:val="22"/>
          <w:szCs w:val="22"/>
        </w:rPr>
        <w:t xml:space="preserve">Los interesados podrán enviar sus preguntas por escrito a la Dirección de Adquisiciones de preferencia a más tardar el día </w:t>
      </w:r>
      <w:r w:rsidR="00AC3204" w:rsidRPr="00AC3204">
        <w:rPr>
          <w:rFonts w:ascii="Calibri" w:eastAsia="Calibri" w:hAnsi="Calibri" w:cs="Calibri"/>
          <w:b/>
          <w:sz w:val="22"/>
          <w:szCs w:val="22"/>
        </w:rPr>
        <w:t>20 de marzo de</w:t>
      </w:r>
      <w:r w:rsidRPr="00AC3204">
        <w:rPr>
          <w:rFonts w:ascii="Calibri" w:eastAsia="Calibri" w:hAnsi="Calibri" w:cs="Calibri"/>
          <w:b/>
          <w:sz w:val="22"/>
          <w:szCs w:val="22"/>
        </w:rPr>
        <w:t xml:space="preserve"> 202</w:t>
      </w:r>
      <w:r w:rsidR="00A25BB2" w:rsidRPr="00AC3204">
        <w:rPr>
          <w:rFonts w:ascii="Calibri" w:eastAsia="Calibri" w:hAnsi="Calibri" w:cs="Calibri"/>
          <w:b/>
          <w:sz w:val="22"/>
          <w:szCs w:val="22"/>
        </w:rPr>
        <w:t>5</w:t>
      </w:r>
      <w:r w:rsidRPr="00AC3204">
        <w:rPr>
          <w:rFonts w:ascii="Calibri" w:eastAsia="Calibri" w:hAnsi="Calibri" w:cs="Calibri"/>
          <w:b/>
          <w:sz w:val="22"/>
          <w:szCs w:val="22"/>
        </w:rPr>
        <w:t xml:space="preserve"> hasta las </w:t>
      </w:r>
      <w:r w:rsidR="00AC3204" w:rsidRPr="00AC3204">
        <w:rPr>
          <w:rFonts w:ascii="Calibri" w:eastAsia="Calibri" w:hAnsi="Calibri" w:cs="Calibri"/>
          <w:b/>
          <w:sz w:val="22"/>
          <w:szCs w:val="22"/>
        </w:rPr>
        <w:t>12:00</w:t>
      </w:r>
      <w:r w:rsidRPr="00AC3204">
        <w:rPr>
          <w:rFonts w:ascii="Calibri" w:eastAsia="Calibri" w:hAnsi="Calibri" w:cs="Calibri"/>
          <w:b/>
          <w:sz w:val="22"/>
          <w:szCs w:val="22"/>
        </w:rPr>
        <w:t xml:space="preserve"> horas</w:t>
      </w:r>
      <w:r w:rsidRPr="00AC3204">
        <w:rPr>
          <w:rFonts w:ascii="Calibri" w:eastAsia="Calibri" w:hAnsi="Calibri" w:cs="Calibri"/>
          <w:sz w:val="22"/>
          <w:szCs w:val="22"/>
        </w:rPr>
        <w:t>.</w:t>
      </w:r>
      <w:r>
        <w:rPr>
          <w:rFonts w:ascii="Calibri" w:eastAsia="Calibri" w:hAnsi="Calibri" w:cs="Calibri"/>
          <w:sz w:val="22"/>
          <w:szCs w:val="22"/>
        </w:rPr>
        <w:t xml:space="preserve"> De igual manera podrá enviarlas vía correo electrónico a la dirección: </w:t>
      </w:r>
      <w:r w:rsidR="00A25BB2" w:rsidRPr="00A25BB2">
        <w:rPr>
          <w:rFonts w:ascii="Calibri" w:eastAsia="Calibri" w:hAnsi="Calibri" w:cs="Calibri"/>
          <w:color w:val="0000FF"/>
          <w:sz w:val="22"/>
          <w:szCs w:val="22"/>
          <w:u w:val="single"/>
        </w:rPr>
        <w:t>dbrodriguezc</w:t>
      </w:r>
      <w:hyperlink r:id="rId10">
        <w:r w:rsidRPr="00A25BB2">
          <w:rPr>
            <w:rFonts w:ascii="Calibri" w:eastAsia="Calibri" w:hAnsi="Calibri" w:cs="Calibri"/>
            <w:color w:val="0000FF"/>
            <w:sz w:val="22"/>
            <w:szCs w:val="22"/>
            <w:u w:val="single"/>
          </w:rPr>
          <w:t>@guanajuato.gob.mx</w:t>
        </w:r>
      </w:hyperlink>
      <w:r>
        <w:rPr>
          <w:rFonts w:ascii="Calibri" w:eastAsia="Calibri" w:hAnsi="Calibri" w:cs="Calibri"/>
          <w:sz w:val="22"/>
          <w:szCs w:val="22"/>
        </w:rPr>
        <w:t xml:space="preserve">  o ingresando a la dirección electrónica </w:t>
      </w:r>
      <w:hyperlink r:id="rId11">
        <w:r>
          <w:rPr>
            <w:rFonts w:ascii="Calibri" w:eastAsia="Calibri" w:hAnsi="Calibri" w:cs="Calibri"/>
            <w:color w:val="0000FF"/>
            <w:sz w:val="22"/>
            <w:szCs w:val="22"/>
            <w:u w:val="single"/>
          </w:rPr>
          <w:t>https://pseig.guanajuato.gob.mx:9100/irj/portal</w:t>
        </w:r>
      </w:hyperlink>
      <w:r>
        <w:rPr>
          <w:rFonts w:ascii="Calibri" w:eastAsia="Calibri" w:hAnsi="Calibri" w:cs="Calibri"/>
          <w:sz w:val="22"/>
          <w:szCs w:val="22"/>
        </w:rPr>
        <w:t xml:space="preserve">. Además deberá confirmar la hora de su envío con la </w:t>
      </w:r>
      <w:r w:rsidRPr="00A25BB2">
        <w:rPr>
          <w:rFonts w:ascii="Calibri" w:eastAsia="Calibri" w:hAnsi="Calibri" w:cs="Calibri"/>
          <w:b/>
          <w:sz w:val="22"/>
          <w:szCs w:val="22"/>
        </w:rPr>
        <w:t>C.</w:t>
      </w:r>
      <w:r w:rsidR="00A25BB2" w:rsidRPr="00A25BB2">
        <w:rPr>
          <w:rFonts w:ascii="Calibri" w:eastAsia="Calibri" w:hAnsi="Calibri" w:cs="Calibri"/>
          <w:b/>
          <w:sz w:val="22"/>
          <w:szCs w:val="22"/>
        </w:rPr>
        <w:t xml:space="preserve"> Diana Berenice Rodríguez Casillas</w:t>
      </w:r>
      <w:r>
        <w:rPr>
          <w:rFonts w:ascii="Calibri" w:eastAsia="Calibri" w:hAnsi="Calibri" w:cs="Calibri"/>
          <w:b/>
          <w:sz w:val="22"/>
          <w:szCs w:val="22"/>
        </w:rPr>
        <w:t xml:space="preserve"> </w:t>
      </w:r>
      <w:r>
        <w:rPr>
          <w:rFonts w:ascii="Calibri" w:eastAsia="Calibri" w:hAnsi="Calibri" w:cs="Calibri"/>
          <w:sz w:val="22"/>
          <w:szCs w:val="22"/>
        </w:rPr>
        <w:t xml:space="preserve">o de lo contrario no se aceptarán reclamaciones.  </w:t>
      </w:r>
    </w:p>
    <w:p w14:paraId="2C2B1F90" w14:textId="77777777" w:rsidR="0044725E" w:rsidRDefault="0044725E">
      <w:pPr>
        <w:jc w:val="both"/>
        <w:rPr>
          <w:rFonts w:ascii="Calibri" w:eastAsia="Calibri" w:hAnsi="Calibri" w:cs="Calibri"/>
          <w:sz w:val="22"/>
          <w:szCs w:val="22"/>
        </w:rPr>
      </w:pPr>
    </w:p>
    <w:p w14:paraId="0D6697FB" w14:textId="1850DBA9"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preguntas deberán preferentemente mencionar el número de </w:t>
      </w:r>
      <w:r w:rsidRPr="00AC3204">
        <w:rPr>
          <w:rFonts w:ascii="Calibri" w:eastAsia="Calibri" w:hAnsi="Calibri" w:cs="Calibri"/>
          <w:color w:val="000000"/>
          <w:sz w:val="22"/>
          <w:szCs w:val="22"/>
        </w:rPr>
        <w:t xml:space="preserve">partida a la que se refieren, utilizando de preferencia el formato del </w:t>
      </w:r>
      <w:r w:rsidR="00AC3204" w:rsidRPr="00AC3204">
        <w:rPr>
          <w:rFonts w:ascii="Calibri" w:eastAsia="Calibri" w:hAnsi="Calibri" w:cs="Calibri"/>
          <w:b/>
          <w:color w:val="000000"/>
          <w:sz w:val="22"/>
          <w:szCs w:val="22"/>
        </w:rPr>
        <w:t>“Anexo E</w:t>
      </w:r>
      <w:r w:rsidRPr="00AC3204">
        <w:rPr>
          <w:rFonts w:ascii="Calibri" w:eastAsia="Calibri" w:hAnsi="Calibri" w:cs="Calibri"/>
          <w:b/>
          <w:color w:val="000000"/>
          <w:sz w:val="22"/>
          <w:szCs w:val="22"/>
        </w:rPr>
        <w:t>”</w:t>
      </w:r>
      <w:r w:rsidRPr="00AC3204">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33E1224B" w14:textId="77777777" w:rsidR="0044725E" w:rsidRDefault="0044725E">
      <w:pPr>
        <w:jc w:val="both"/>
        <w:rPr>
          <w:rFonts w:ascii="Calibri" w:eastAsia="Calibri" w:hAnsi="Calibri" w:cs="Calibri"/>
          <w:sz w:val="22"/>
          <w:szCs w:val="22"/>
        </w:rPr>
      </w:pPr>
    </w:p>
    <w:p w14:paraId="5EED743B"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14:paraId="5690E53B"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0FB6F48F"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dudas o cuestionamientos que se formulen, deben ser solamente en relación a las bases de licitación y en términos razonables, claros y precisos, a juicio del comité, en caso contrario, serán desechados en la junta respectiva. </w:t>
      </w:r>
      <w:r>
        <w:rPr>
          <w:rFonts w:ascii="Calibri" w:eastAsia="Calibri" w:hAnsi="Calibri" w:cs="Calibri"/>
          <w:sz w:val="22"/>
          <w:szCs w:val="22"/>
        </w:rPr>
        <w:t xml:space="preserve">Cualquier modificación derivada de la junta de aclaraciones, será considerada como parte integrante de las propias bases. </w:t>
      </w:r>
    </w:p>
    <w:p w14:paraId="78D0C98B"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7CD0D127" w14:textId="77777777" w:rsidR="005134CA" w:rsidRDefault="005134CA" w:rsidP="005134C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asistencia de los interesados a la Junta de Aclaraciones es voluntaria. Su inasistencia, no obstante el haber obtenido estas Bases, será bajo su estricta responsabilidad y en el entendido de que dan por aceptado lo ahí acordado; sin embargo, podrán acudir con la debida oportunidad a la Dirección de Adquisiciones a efecto de que les sea entregada copia del Acta de la Junta respectiva, o en su defecto podrá comunicarse a los teléfonos ya citados. </w:t>
      </w:r>
    </w:p>
    <w:p w14:paraId="71F4C884" w14:textId="77777777" w:rsidR="005134CA" w:rsidRDefault="005134CA" w:rsidP="005134CA">
      <w:pPr>
        <w:pBdr>
          <w:top w:val="nil"/>
          <w:left w:val="nil"/>
          <w:bottom w:val="nil"/>
          <w:right w:val="nil"/>
          <w:between w:val="nil"/>
        </w:pBdr>
        <w:jc w:val="both"/>
        <w:rPr>
          <w:rFonts w:ascii="Calibri" w:eastAsia="Calibri" w:hAnsi="Calibri" w:cs="Calibri"/>
          <w:color w:val="000000"/>
          <w:sz w:val="22"/>
          <w:szCs w:val="22"/>
        </w:rPr>
      </w:pPr>
    </w:p>
    <w:p w14:paraId="56BD59D3" w14:textId="48D80BB7" w:rsidR="005134CA" w:rsidRDefault="005134CA" w:rsidP="005134CA">
      <w:pPr>
        <w:pBdr>
          <w:top w:val="nil"/>
          <w:left w:val="nil"/>
          <w:bottom w:val="nil"/>
          <w:right w:val="nil"/>
          <w:between w:val="nil"/>
        </w:pBdr>
        <w:jc w:val="both"/>
        <w:rPr>
          <w:rFonts w:ascii="Calibri" w:eastAsia="Calibri" w:hAnsi="Calibri" w:cs="Calibri"/>
          <w:color w:val="0000FF"/>
          <w:sz w:val="22"/>
          <w:szCs w:val="22"/>
          <w:u w:val="single"/>
        </w:rPr>
      </w:pPr>
      <w:r>
        <w:rPr>
          <w:rFonts w:ascii="Calibri" w:eastAsia="Calibri" w:hAnsi="Calibri" w:cs="Calibri"/>
          <w:color w:val="000000"/>
          <w:sz w:val="22"/>
          <w:szCs w:val="22"/>
        </w:rPr>
        <w:t xml:space="preserve">Para los interesados que no se encuentren en dicho acto, se les realizará la notificación con la publicación en los tableros informativos de la Dirección General, a partir de esa fecha, así como también en las páginas electrónicas </w:t>
      </w:r>
      <w:hyperlink r:id="rId12">
        <w:r>
          <w:rPr>
            <w:rFonts w:ascii="Calibri" w:eastAsia="Calibri" w:hAnsi="Calibri" w:cs="Calibri"/>
            <w:color w:val="0000FF"/>
            <w:sz w:val="22"/>
            <w:szCs w:val="22"/>
            <w:u w:val="single"/>
          </w:rPr>
          <w:t>http://transparencia.guanajuato.gob.mx/transparencia/informacion_publica_licitaciones.php</w:t>
        </w:r>
      </w:hyperlink>
      <w:r w:rsidR="00AC3204">
        <w:rPr>
          <w:rFonts w:ascii="Calibri" w:eastAsia="Calibri" w:hAnsi="Calibri" w:cs="Calibri"/>
          <w:color w:val="0000FF"/>
          <w:sz w:val="22"/>
          <w:szCs w:val="22"/>
          <w:u w:val="single"/>
        </w:rPr>
        <w:t xml:space="preserve"> </w:t>
      </w:r>
      <w:r>
        <w:rPr>
          <w:rFonts w:ascii="Calibri" w:eastAsia="Calibri" w:hAnsi="Calibri" w:cs="Calibri"/>
          <w:color w:val="0000FF"/>
          <w:sz w:val="22"/>
          <w:szCs w:val="22"/>
          <w:u w:val="single"/>
        </w:rPr>
        <w:t xml:space="preserve"> </w:t>
      </w:r>
      <w:hyperlink r:id="rId13">
        <w:r>
          <w:rPr>
            <w:rFonts w:ascii="Calibri" w:eastAsia="Calibri" w:hAnsi="Calibri" w:cs="Calibri"/>
            <w:color w:val="0000FF"/>
            <w:sz w:val="22"/>
            <w:szCs w:val="22"/>
            <w:u w:val="single"/>
          </w:rPr>
          <w:t>https://pseig.guanajuato.gob.mx:9100/irj/portal</w:t>
        </w:r>
      </w:hyperlink>
      <w:r>
        <w:rPr>
          <w:rFonts w:ascii="Calibri" w:eastAsia="Calibri" w:hAnsi="Calibri" w:cs="Calibri"/>
          <w:sz w:val="22"/>
          <w:szCs w:val="22"/>
        </w:rPr>
        <w:t>.</w:t>
      </w:r>
    </w:p>
    <w:p w14:paraId="6FE8B9D8"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4E2E9398"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14:paraId="6BE11F6F"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367FD0C6"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14:paraId="607901B0" w14:textId="77777777" w:rsidR="0044725E" w:rsidRDefault="0044725E">
      <w:pPr>
        <w:jc w:val="both"/>
        <w:rPr>
          <w:rFonts w:ascii="Calibri" w:eastAsia="Calibri" w:hAnsi="Calibri" w:cs="Calibri"/>
          <w:b/>
          <w:i/>
          <w:sz w:val="22"/>
          <w:szCs w:val="22"/>
        </w:rPr>
      </w:pPr>
    </w:p>
    <w:p w14:paraId="1D429AE6"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Registro de propuestas</w:t>
      </w:r>
    </w:p>
    <w:p w14:paraId="1F3D3ADB"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0B079A1C" w14:textId="790DE20D"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deberán ingresar de manera electrónica las propuestas Técnicas y Económicas a más tardar el día </w:t>
      </w:r>
      <w:r>
        <w:rPr>
          <w:rFonts w:ascii="Calibri" w:eastAsia="Calibri" w:hAnsi="Calibri" w:cs="Calibri"/>
          <w:b/>
          <w:color w:val="000000"/>
          <w:sz w:val="22"/>
          <w:szCs w:val="22"/>
        </w:rPr>
        <w:t xml:space="preserve"> </w:t>
      </w:r>
      <w:r w:rsidR="00AC3204">
        <w:rPr>
          <w:rFonts w:ascii="Calibri" w:eastAsia="Calibri" w:hAnsi="Calibri" w:cs="Calibri"/>
          <w:b/>
          <w:color w:val="000000"/>
          <w:sz w:val="22"/>
          <w:szCs w:val="22"/>
        </w:rPr>
        <w:t>28 de marzo de 2025</w:t>
      </w:r>
      <w:r>
        <w:rPr>
          <w:rFonts w:ascii="Calibri" w:eastAsia="Calibri" w:hAnsi="Calibri" w:cs="Calibri"/>
          <w:b/>
          <w:color w:val="000000"/>
          <w:sz w:val="22"/>
          <w:szCs w:val="22"/>
        </w:rPr>
        <w:t xml:space="preserve"> a las </w:t>
      </w:r>
      <w:r w:rsidR="00AC3204">
        <w:rPr>
          <w:rFonts w:ascii="Calibri" w:eastAsia="Calibri" w:hAnsi="Calibri" w:cs="Calibri"/>
          <w:b/>
          <w:color w:val="000000"/>
          <w:sz w:val="22"/>
          <w:szCs w:val="22"/>
        </w:rPr>
        <w:t>10:00</w:t>
      </w:r>
      <w:r>
        <w:rPr>
          <w:rFonts w:ascii="Calibri" w:eastAsia="Calibri" w:hAnsi="Calibri" w:cs="Calibri"/>
          <w:b/>
          <w:color w:val="000000"/>
          <w:sz w:val="22"/>
          <w:szCs w:val="22"/>
        </w:rPr>
        <w:t xml:space="preserve"> horas</w:t>
      </w:r>
      <w:r>
        <w:rPr>
          <w:rFonts w:ascii="Calibri" w:eastAsia="Calibri" w:hAnsi="Calibri" w:cs="Calibri"/>
          <w:color w:val="000000"/>
          <w:sz w:val="22"/>
          <w:szCs w:val="22"/>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xls</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xml:space="preserve"> o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xml:space="preserve">, </w:t>
      </w:r>
      <w:r>
        <w:rPr>
          <w:rFonts w:ascii="Calibri" w:eastAsia="Calibri" w:hAnsi="Calibri" w:cs="Calibri"/>
          <w:b/>
          <w:smallCaps/>
          <w:color w:val="000000"/>
          <w:sz w:val="22"/>
          <w:szCs w:val="22"/>
        </w:rPr>
        <w:t xml:space="preserve">NO SE ACEPTAN ARCHIVOS COMPRIMIDOS O FORMATO SUPERIOR A VERSIÓN 2003.  </w:t>
      </w:r>
      <w:r>
        <w:rPr>
          <w:rFonts w:ascii="Calibri" w:eastAsia="Calibri" w:hAnsi="Calibri" w:cs="Calibri"/>
          <w:smallCaps/>
          <w:color w:val="000000"/>
          <w:sz w:val="22"/>
          <w:szCs w:val="22"/>
        </w:rPr>
        <w:t>E</w:t>
      </w:r>
      <w:r>
        <w:rPr>
          <w:rFonts w:ascii="Calibri" w:eastAsia="Calibri" w:hAnsi="Calibri" w:cs="Calibri"/>
          <w:color w:val="000000"/>
          <w:sz w:val="22"/>
          <w:szCs w:val="22"/>
        </w:rPr>
        <w:t xml:space="preserve">l </w:t>
      </w:r>
      <w:r w:rsidRPr="00AC3204">
        <w:rPr>
          <w:rFonts w:ascii="Calibri" w:eastAsia="Calibri" w:hAnsi="Calibri" w:cs="Calibri"/>
          <w:color w:val="000000"/>
          <w:sz w:val="22"/>
          <w:szCs w:val="22"/>
        </w:rPr>
        <w:t>ANEXO R</w:t>
      </w:r>
      <w:r>
        <w:rPr>
          <w:rFonts w:ascii="Calibri" w:eastAsia="Calibri" w:hAnsi="Calibri" w:cs="Calibri"/>
          <w:color w:val="000000"/>
          <w:sz w:val="22"/>
          <w:szCs w:val="22"/>
        </w:rPr>
        <w:t xml:space="preserve"> no aplica para quienes participen a través de esta modalidad.</w:t>
      </w:r>
    </w:p>
    <w:p w14:paraId="3DAFE0A4"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1F49BD76" w14:textId="668ADDF6"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que participen de manera presencial, deberán entregar los sobres de las propuestas Técnicas y Económicas a más tardar el día </w:t>
      </w:r>
      <w:r>
        <w:rPr>
          <w:rFonts w:ascii="Calibri" w:eastAsia="Calibri" w:hAnsi="Calibri" w:cs="Calibri"/>
          <w:b/>
          <w:color w:val="000000"/>
          <w:sz w:val="22"/>
          <w:szCs w:val="22"/>
        </w:rPr>
        <w:t xml:space="preserve"> </w:t>
      </w:r>
      <w:r w:rsidR="00AC3204">
        <w:rPr>
          <w:rFonts w:ascii="Calibri" w:eastAsia="Calibri" w:hAnsi="Calibri" w:cs="Calibri"/>
          <w:b/>
          <w:color w:val="000000"/>
          <w:sz w:val="22"/>
          <w:szCs w:val="22"/>
        </w:rPr>
        <w:t>28 de marzo de 2025 a las 10:00 horas</w:t>
      </w:r>
      <w:r>
        <w:rPr>
          <w:rFonts w:ascii="Calibri" w:eastAsia="Calibri" w:hAnsi="Calibri" w:cs="Calibri"/>
          <w:color w:val="000000"/>
          <w:sz w:val="22"/>
          <w:szCs w:val="22"/>
        </w:rPr>
        <w:t xml:space="preserve">, siendo responsabilidad de los licitantes registrar el </w:t>
      </w:r>
      <w:r w:rsidRPr="00AC3204">
        <w:rPr>
          <w:rFonts w:ascii="Calibri" w:eastAsia="Calibri" w:hAnsi="Calibri" w:cs="Calibri"/>
          <w:b/>
          <w:color w:val="000000"/>
          <w:sz w:val="22"/>
          <w:szCs w:val="22"/>
        </w:rPr>
        <w:t>ANEXO R</w:t>
      </w:r>
      <w:r>
        <w:rPr>
          <w:rFonts w:ascii="Calibri" w:eastAsia="Calibri" w:hAnsi="Calibri" w:cs="Calibri"/>
          <w:color w:val="000000"/>
          <w:sz w:val="22"/>
          <w:szCs w:val="22"/>
        </w:rPr>
        <w:t xml:space="preserve"> en el reloj </w:t>
      </w:r>
      <w:proofErr w:type="spellStart"/>
      <w:r>
        <w:rPr>
          <w:rFonts w:ascii="Calibri" w:eastAsia="Calibri" w:hAnsi="Calibri" w:cs="Calibri"/>
          <w:color w:val="000000"/>
          <w:sz w:val="22"/>
          <w:szCs w:val="22"/>
        </w:rPr>
        <w:t>checador</w:t>
      </w:r>
      <w:proofErr w:type="spellEnd"/>
      <w:r>
        <w:rPr>
          <w:rFonts w:ascii="Calibri" w:eastAsia="Calibri" w:hAnsi="Calibri" w:cs="Calibri"/>
          <w:color w:val="000000"/>
          <w:sz w:val="22"/>
          <w:szCs w:val="22"/>
        </w:rPr>
        <w:t>, que deberá anexar en la parte exterior del sobre de la propuesta técnica presentada, así como también registrarse en la lista emitida para el acto de apertura de ofertas en la Sala de Juntas de la Dirección General.</w:t>
      </w:r>
    </w:p>
    <w:p w14:paraId="6AF60F16"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7CADBA2C"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14:paraId="2FCC1B81" w14:textId="77777777" w:rsidR="0044725E" w:rsidRDefault="0044725E">
      <w:pPr>
        <w:jc w:val="both"/>
        <w:rPr>
          <w:rFonts w:ascii="Calibri" w:eastAsia="Calibri" w:hAnsi="Calibri" w:cs="Calibri"/>
          <w:sz w:val="22"/>
          <w:szCs w:val="22"/>
        </w:rPr>
      </w:pPr>
    </w:p>
    <w:p w14:paraId="4447DE88" w14:textId="42643122" w:rsidR="0044725E" w:rsidRDefault="0017223F">
      <w:pPr>
        <w:jc w:val="both"/>
        <w:rPr>
          <w:rFonts w:ascii="Calibri" w:eastAsia="Calibri" w:hAnsi="Calibri" w:cs="Calibri"/>
          <w:sz w:val="22"/>
          <w:szCs w:val="22"/>
        </w:rPr>
      </w:pPr>
      <w:r>
        <w:rPr>
          <w:rFonts w:ascii="Calibri" w:eastAsia="Calibri" w:hAnsi="Calibri" w:cs="Calibri"/>
          <w:sz w:val="22"/>
          <w:szCs w:val="22"/>
        </w:rPr>
        <w:t>El acto de Apertura de Ofertas Técnicas y Económicas tendrá verificativo en la Sala de Juntas de la Dirección General, el día</w:t>
      </w:r>
      <w:r>
        <w:rPr>
          <w:rFonts w:ascii="Calibri" w:eastAsia="Calibri" w:hAnsi="Calibri" w:cs="Calibri"/>
          <w:b/>
          <w:sz w:val="22"/>
          <w:szCs w:val="22"/>
        </w:rPr>
        <w:t xml:space="preserve"> </w:t>
      </w:r>
      <w:r w:rsidR="00AC3204">
        <w:rPr>
          <w:rFonts w:ascii="Calibri" w:eastAsia="Calibri" w:hAnsi="Calibri" w:cs="Calibri"/>
          <w:b/>
          <w:color w:val="000000"/>
          <w:sz w:val="22"/>
          <w:szCs w:val="22"/>
        </w:rPr>
        <w:t>28 de marzo de 2025 a las 10:00 horas</w:t>
      </w:r>
      <w:r w:rsidRPr="00AC3204">
        <w:rPr>
          <w:rFonts w:ascii="Calibri" w:eastAsia="Calibri" w:hAnsi="Calibri" w:cs="Calibri"/>
          <w:sz w:val="22"/>
          <w:szCs w:val="22"/>
        </w:rPr>
        <w:t>.</w:t>
      </w:r>
    </w:p>
    <w:p w14:paraId="1430E9DD" w14:textId="77777777" w:rsidR="0044725E" w:rsidRDefault="0044725E">
      <w:pPr>
        <w:jc w:val="both"/>
        <w:rPr>
          <w:rFonts w:ascii="Calibri" w:eastAsia="Calibri" w:hAnsi="Calibri" w:cs="Calibri"/>
          <w:sz w:val="22"/>
          <w:szCs w:val="22"/>
        </w:rPr>
      </w:pPr>
    </w:p>
    <w:p w14:paraId="338890B0" w14:textId="42CF874D" w:rsidR="0044725E" w:rsidRDefault="0017223F">
      <w:pPr>
        <w:jc w:val="both"/>
        <w:rPr>
          <w:rFonts w:ascii="Calibri" w:eastAsia="Calibri" w:hAnsi="Calibri" w:cs="Calibri"/>
          <w:color w:val="000000"/>
          <w:sz w:val="22"/>
          <w:szCs w:val="22"/>
        </w:rPr>
      </w:pPr>
      <w:r>
        <w:rPr>
          <w:rFonts w:ascii="Calibri" w:eastAsia="Calibri" w:hAnsi="Calibri" w:cs="Calibri"/>
          <w:color w:val="000000"/>
          <w:sz w:val="22"/>
          <w:szCs w:val="22"/>
        </w:rPr>
        <w:t xml:space="preserve">Primero se procederá a realizar la apertura de las ofertas electrónicas y posteriormente las ofertas impresas de acuerdo al procedimiento descrito en el </w:t>
      </w:r>
      <w:r w:rsidRPr="00AC3204">
        <w:rPr>
          <w:rFonts w:ascii="Calibri" w:eastAsia="Calibri" w:hAnsi="Calibri" w:cs="Calibri"/>
          <w:b/>
          <w:color w:val="000000"/>
          <w:sz w:val="22"/>
          <w:szCs w:val="22"/>
        </w:rPr>
        <w:t xml:space="preserve">Anexo </w:t>
      </w:r>
      <w:r w:rsidR="00AC3204" w:rsidRPr="00AC3204">
        <w:rPr>
          <w:rFonts w:ascii="Calibri" w:eastAsia="Calibri" w:hAnsi="Calibri" w:cs="Calibri"/>
          <w:b/>
          <w:color w:val="000000"/>
          <w:sz w:val="22"/>
          <w:szCs w:val="22"/>
        </w:rPr>
        <w:t>K</w:t>
      </w:r>
      <w:r w:rsidRPr="00AC3204">
        <w:rPr>
          <w:rFonts w:ascii="Calibri" w:eastAsia="Calibri" w:hAnsi="Calibri" w:cs="Calibri"/>
          <w:color w:val="000000"/>
          <w:sz w:val="22"/>
          <w:szCs w:val="22"/>
        </w:rPr>
        <w:t>.</w:t>
      </w:r>
    </w:p>
    <w:p w14:paraId="19237BC5"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014FE127"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Notificación del Fallo</w:t>
      </w:r>
    </w:p>
    <w:p w14:paraId="707D4B90"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11C8CE93" w14:textId="09BA6A3E"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Se llevará a cabo el día </w:t>
      </w:r>
      <w:r w:rsidR="00AC3204" w:rsidRPr="00AC3204">
        <w:rPr>
          <w:rFonts w:ascii="Calibri" w:eastAsia="Calibri" w:hAnsi="Calibri" w:cs="Calibri"/>
          <w:b/>
          <w:color w:val="000000"/>
          <w:sz w:val="22"/>
          <w:szCs w:val="22"/>
        </w:rPr>
        <w:t>09 de abril de 2025</w:t>
      </w:r>
      <w:r w:rsidRPr="00AC3204">
        <w:rPr>
          <w:rFonts w:ascii="Calibri" w:eastAsia="Calibri" w:hAnsi="Calibri" w:cs="Calibri"/>
          <w:b/>
          <w:color w:val="000000"/>
          <w:sz w:val="22"/>
          <w:szCs w:val="22"/>
        </w:rPr>
        <w:t xml:space="preserve"> a las </w:t>
      </w:r>
      <w:r w:rsidR="00AC3204" w:rsidRPr="00AC3204">
        <w:rPr>
          <w:rFonts w:ascii="Calibri" w:eastAsia="Calibri" w:hAnsi="Calibri" w:cs="Calibri"/>
          <w:b/>
          <w:color w:val="000000"/>
          <w:sz w:val="22"/>
          <w:szCs w:val="22"/>
        </w:rPr>
        <w:t>13:30</w:t>
      </w:r>
      <w:r w:rsidRPr="00AC3204">
        <w:rPr>
          <w:rFonts w:ascii="Calibri" w:eastAsia="Calibri" w:hAnsi="Calibri" w:cs="Calibri"/>
          <w:b/>
          <w:color w:val="000000"/>
          <w:sz w:val="22"/>
          <w:szCs w:val="22"/>
        </w:rPr>
        <w:t xml:space="preserve"> horas</w:t>
      </w:r>
      <w:r w:rsidRPr="00AC3204">
        <w:rPr>
          <w:rFonts w:ascii="Calibri" w:eastAsia="Calibri" w:hAnsi="Calibri" w:cs="Calibri"/>
          <w:color w:val="000000"/>
          <w:sz w:val="22"/>
          <w:szCs w:val="22"/>
        </w:rPr>
        <w:t>,</w:t>
      </w:r>
      <w:r>
        <w:rPr>
          <w:rFonts w:ascii="Calibri" w:eastAsia="Calibri" w:hAnsi="Calibri" w:cs="Calibri"/>
          <w:color w:val="000000"/>
          <w:sz w:val="22"/>
          <w:szCs w:val="22"/>
        </w:rPr>
        <w:t xml:space="preserve"> en la Sala de Juntas de la Dirección General, ubicada en Carretera Guanajuato Juventino Rosas K.M. 9.5, Colonia Yerbabuena, Guanajuato, Gto. </w:t>
      </w:r>
      <w:proofErr w:type="gramStart"/>
      <w:r>
        <w:rPr>
          <w:rFonts w:ascii="Calibri" w:eastAsia="Calibri" w:hAnsi="Calibri" w:cs="Calibri"/>
          <w:color w:val="000000"/>
          <w:sz w:val="22"/>
          <w:szCs w:val="22"/>
        </w:rPr>
        <w:t>una</w:t>
      </w:r>
      <w:proofErr w:type="gramEnd"/>
      <w:r>
        <w:rPr>
          <w:rFonts w:ascii="Calibri" w:eastAsia="Calibri" w:hAnsi="Calibri" w:cs="Calibri"/>
          <w:color w:val="000000"/>
          <w:sz w:val="22"/>
          <w:szCs w:val="22"/>
        </w:rPr>
        <w:t xml:space="preserve"> vez que el Comité haya emitido el fallo correspondiente de adjudicación, mismo que se dará a conocer a los Licitantes que asistan a la sesión de notificación de fallo.</w:t>
      </w:r>
    </w:p>
    <w:p w14:paraId="5FA994C6"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07BD52B0"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4">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5">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14:paraId="0519ECDA"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4EA0228A"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14:paraId="4F8A925B" w14:textId="77777777" w:rsidR="00AC3204" w:rsidRDefault="00AC3204">
      <w:pPr>
        <w:pBdr>
          <w:top w:val="nil"/>
          <w:left w:val="nil"/>
          <w:bottom w:val="nil"/>
          <w:right w:val="nil"/>
          <w:between w:val="nil"/>
        </w:pBdr>
        <w:jc w:val="both"/>
        <w:rPr>
          <w:rFonts w:ascii="Calibri" w:eastAsia="Calibri" w:hAnsi="Calibri" w:cs="Calibri"/>
          <w:color w:val="000000"/>
          <w:sz w:val="22"/>
          <w:szCs w:val="22"/>
        </w:rPr>
      </w:pPr>
    </w:p>
    <w:p w14:paraId="7059DC93"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426FE871"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lastRenderedPageBreak/>
        <w:t>Firma del Contrato y Pedido</w:t>
      </w:r>
    </w:p>
    <w:p w14:paraId="5A350666" w14:textId="77777777" w:rsidR="0044725E" w:rsidRDefault="0044725E">
      <w:pPr>
        <w:jc w:val="both"/>
        <w:rPr>
          <w:rFonts w:ascii="Calibri" w:eastAsia="Calibri" w:hAnsi="Calibri" w:cs="Calibri"/>
          <w:sz w:val="22"/>
          <w:szCs w:val="22"/>
        </w:rPr>
      </w:pPr>
    </w:p>
    <w:p w14:paraId="3F435E9B" w14:textId="3FEA7D47" w:rsidR="0044725E" w:rsidRDefault="0017223F">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presentarse a firmar el contrato a más tardar el día </w:t>
      </w:r>
      <w:r w:rsidR="00AC3204">
        <w:rPr>
          <w:rFonts w:ascii="Calibri" w:eastAsia="Calibri" w:hAnsi="Calibri" w:cs="Calibri"/>
          <w:b/>
          <w:sz w:val="22"/>
          <w:szCs w:val="22"/>
        </w:rPr>
        <w:t>30 de abril de 2025</w:t>
      </w:r>
      <w:r>
        <w:rPr>
          <w:rFonts w:ascii="Calibri" w:eastAsia="Calibri" w:hAnsi="Calibri" w:cs="Calibri"/>
          <w:sz w:val="22"/>
          <w:szCs w:val="22"/>
        </w:rPr>
        <w:t xml:space="preserve"> de las </w:t>
      </w:r>
      <w:r>
        <w:rPr>
          <w:rFonts w:ascii="Calibri" w:eastAsia="Calibri" w:hAnsi="Calibri" w:cs="Calibri"/>
          <w:b/>
          <w:sz w:val="22"/>
          <w:szCs w:val="22"/>
        </w:rPr>
        <w:t>09:00 a las 14:00</w:t>
      </w:r>
      <w:r>
        <w:rPr>
          <w:rFonts w:ascii="Calibri" w:eastAsia="Calibri" w:hAnsi="Calibri" w:cs="Calibri"/>
          <w:sz w:val="22"/>
          <w:szCs w:val="22"/>
        </w:rPr>
        <w:t xml:space="preserve"> horas, en la Dirección de Adquisiciones.</w:t>
      </w:r>
    </w:p>
    <w:p w14:paraId="16913B33" w14:textId="77777777" w:rsidR="0044725E" w:rsidRDefault="0044725E">
      <w:pPr>
        <w:jc w:val="both"/>
        <w:rPr>
          <w:rFonts w:ascii="Calibri" w:eastAsia="Calibri" w:hAnsi="Calibri" w:cs="Calibri"/>
          <w:sz w:val="22"/>
          <w:szCs w:val="22"/>
        </w:rPr>
      </w:pPr>
    </w:p>
    <w:p w14:paraId="5C98D3AA" w14:textId="77777777" w:rsidR="0044725E" w:rsidRDefault="0017223F">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14:paraId="54749C5A" w14:textId="77777777" w:rsidR="00314114" w:rsidRDefault="00314114">
      <w:pPr>
        <w:jc w:val="both"/>
        <w:rPr>
          <w:rFonts w:ascii="Calibri" w:eastAsia="Calibri" w:hAnsi="Calibri" w:cs="Calibri"/>
          <w:color w:val="000000"/>
          <w:sz w:val="22"/>
          <w:szCs w:val="22"/>
        </w:rPr>
      </w:pPr>
    </w:p>
    <w:p w14:paraId="189F1C16" w14:textId="6ED47788" w:rsidR="00314114" w:rsidRDefault="00314114">
      <w:pPr>
        <w:jc w:val="both"/>
        <w:rPr>
          <w:rFonts w:ascii="Calibri" w:eastAsia="Calibri" w:hAnsi="Calibri" w:cs="Calibri"/>
          <w:color w:val="000000"/>
          <w:sz w:val="22"/>
          <w:szCs w:val="22"/>
        </w:rPr>
      </w:pPr>
      <w:r>
        <w:rPr>
          <w:rFonts w:ascii="Calibri" w:eastAsia="Calibri" w:hAnsi="Calibri" w:cs="Calibri"/>
          <w:color w:val="000000"/>
          <w:sz w:val="22"/>
          <w:szCs w:val="22"/>
        </w:rPr>
        <w:t>Los licitantes deberán considerar que la semana del 11 al 20 de abril de 2025 está Dependencia tendrá su período vacacional.</w:t>
      </w:r>
    </w:p>
    <w:p w14:paraId="6DFD0D2D" w14:textId="77777777" w:rsidR="0044725E" w:rsidRDefault="0044725E">
      <w:pPr>
        <w:jc w:val="both"/>
        <w:rPr>
          <w:rFonts w:ascii="Calibri" w:eastAsia="Calibri" w:hAnsi="Calibri" w:cs="Calibri"/>
          <w:b/>
          <w:i/>
          <w:sz w:val="22"/>
          <w:szCs w:val="22"/>
        </w:rPr>
      </w:pPr>
    </w:p>
    <w:p w14:paraId="1FEF712F"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Lugar y tiempo de entrega</w:t>
      </w:r>
    </w:p>
    <w:p w14:paraId="3FD5D90A" w14:textId="77777777" w:rsidR="0044725E" w:rsidRDefault="0044725E">
      <w:pPr>
        <w:jc w:val="both"/>
        <w:rPr>
          <w:rFonts w:ascii="Calibri" w:eastAsia="Calibri" w:hAnsi="Calibri" w:cs="Calibri"/>
          <w:b/>
          <w:i/>
          <w:sz w:val="22"/>
          <w:szCs w:val="22"/>
        </w:rPr>
      </w:pPr>
    </w:p>
    <w:p w14:paraId="09F41A9F" w14:textId="665B2A85" w:rsidR="0044725E" w:rsidRDefault="0017223F">
      <w:pPr>
        <w:jc w:val="both"/>
        <w:rPr>
          <w:rFonts w:ascii="Calibri" w:eastAsia="Calibri" w:hAnsi="Calibri" w:cs="Calibri"/>
          <w:sz w:val="22"/>
          <w:szCs w:val="22"/>
        </w:rPr>
      </w:pPr>
      <w:r>
        <w:rPr>
          <w:rFonts w:ascii="Calibri" w:eastAsia="Calibri" w:hAnsi="Calibri" w:cs="Calibri"/>
          <w:sz w:val="22"/>
          <w:szCs w:val="22"/>
        </w:rPr>
        <w:t xml:space="preserve">Los bienes deberán ser entregados en condiciones Libre a Bordo en Piso a más tardar el </w:t>
      </w:r>
      <w:r w:rsidR="00AC3204" w:rsidRPr="00AC3204">
        <w:rPr>
          <w:rFonts w:ascii="Calibri" w:eastAsia="Calibri" w:hAnsi="Calibri" w:cs="Calibri"/>
          <w:b/>
          <w:sz w:val="22"/>
          <w:szCs w:val="22"/>
        </w:rPr>
        <w:t>09 de mayo de 2025</w:t>
      </w:r>
      <w:r>
        <w:rPr>
          <w:rFonts w:ascii="Calibri" w:eastAsia="Calibri" w:hAnsi="Calibri" w:cs="Calibri"/>
          <w:sz w:val="22"/>
          <w:szCs w:val="22"/>
        </w:rPr>
        <w:t xml:space="preserve">, en </w:t>
      </w:r>
      <w:r w:rsidR="00E00026">
        <w:rPr>
          <w:rFonts w:ascii="Calibri" w:eastAsia="Calibri" w:hAnsi="Calibri" w:cs="Calibri"/>
          <w:sz w:val="22"/>
          <w:szCs w:val="22"/>
        </w:rPr>
        <w:t>los domicilios señalados en el Anexo I-</w:t>
      </w:r>
      <w:r w:rsidR="00281416">
        <w:rPr>
          <w:rFonts w:ascii="Calibri" w:eastAsia="Calibri" w:hAnsi="Calibri" w:cs="Calibri"/>
          <w:sz w:val="22"/>
          <w:szCs w:val="22"/>
        </w:rPr>
        <w:t>C</w:t>
      </w:r>
      <w:r>
        <w:rPr>
          <w:rFonts w:ascii="Calibri" w:eastAsia="Calibri" w:hAnsi="Calibri" w:cs="Calibri"/>
          <w:sz w:val="22"/>
          <w:szCs w:val="22"/>
        </w:rPr>
        <w:t>. Horario de recepción  de lunes a viernes de 9:00 a 14:00 horas.</w:t>
      </w:r>
    </w:p>
    <w:p w14:paraId="74ADEBE6" w14:textId="77777777" w:rsidR="0044725E" w:rsidRDefault="0044725E">
      <w:pPr>
        <w:jc w:val="both"/>
        <w:rPr>
          <w:rFonts w:ascii="Calibri" w:eastAsia="Calibri" w:hAnsi="Calibri" w:cs="Calibri"/>
          <w:sz w:val="22"/>
          <w:szCs w:val="22"/>
        </w:rPr>
      </w:pPr>
    </w:p>
    <w:p w14:paraId="0681FDB4" w14:textId="7155BA68" w:rsidR="00E00026" w:rsidRDefault="00E00026" w:rsidP="00E00026">
      <w:pPr>
        <w:jc w:val="both"/>
        <w:rPr>
          <w:rFonts w:ascii="Calibri" w:eastAsia="Calibri" w:hAnsi="Calibri" w:cs="Calibri"/>
          <w:sz w:val="22"/>
          <w:szCs w:val="22"/>
        </w:rPr>
      </w:pPr>
      <w:r>
        <w:rPr>
          <w:rFonts w:ascii="Calibri" w:eastAsia="Calibri" w:hAnsi="Calibri" w:cs="Calibri"/>
          <w:sz w:val="22"/>
          <w:szCs w:val="22"/>
        </w:rPr>
        <w:t xml:space="preserve">Para la </w:t>
      </w:r>
      <w:r w:rsidRPr="00754783">
        <w:rPr>
          <w:rFonts w:ascii="Calibri" w:eastAsia="Calibri" w:hAnsi="Calibri" w:cs="Calibri"/>
          <w:b/>
          <w:sz w:val="22"/>
          <w:szCs w:val="22"/>
        </w:rPr>
        <w:t xml:space="preserve">partida </w:t>
      </w:r>
      <w:r>
        <w:rPr>
          <w:rFonts w:ascii="Calibri" w:eastAsia="Calibri" w:hAnsi="Calibri" w:cs="Calibri"/>
          <w:b/>
          <w:sz w:val="22"/>
          <w:szCs w:val="22"/>
        </w:rPr>
        <w:t>1064</w:t>
      </w:r>
      <w:r>
        <w:rPr>
          <w:rFonts w:ascii="Calibri" w:eastAsia="Calibri" w:hAnsi="Calibri" w:cs="Calibri"/>
          <w:sz w:val="22"/>
          <w:szCs w:val="22"/>
        </w:rPr>
        <w:t xml:space="preserve"> </w:t>
      </w:r>
      <w:r w:rsidRPr="00660D3C">
        <w:rPr>
          <w:rFonts w:ascii="Calibri" w:eastAsia="Calibri" w:hAnsi="Calibri" w:cs="Calibri"/>
          <w:b/>
          <w:sz w:val="22"/>
          <w:szCs w:val="22"/>
        </w:rPr>
        <w:t xml:space="preserve">del </w:t>
      </w:r>
      <w:r w:rsidRPr="005A291C">
        <w:rPr>
          <w:rFonts w:ascii="Calibri" w:eastAsia="Calibri" w:hAnsi="Calibri" w:cs="Calibri"/>
          <w:b/>
          <w:sz w:val="22"/>
          <w:szCs w:val="22"/>
        </w:rPr>
        <w:t>Anexo I</w:t>
      </w:r>
      <w:r>
        <w:rPr>
          <w:rFonts w:ascii="Calibri" w:eastAsia="Calibri" w:hAnsi="Calibri" w:cs="Calibri"/>
          <w:sz w:val="22"/>
          <w:szCs w:val="22"/>
        </w:rPr>
        <w:t>, l</w:t>
      </w:r>
      <w:r w:rsidRPr="00C54CDE">
        <w:rPr>
          <w:rFonts w:ascii="Calibri" w:eastAsia="Calibri" w:hAnsi="Calibri" w:cs="Calibri"/>
          <w:sz w:val="22"/>
          <w:szCs w:val="22"/>
        </w:rPr>
        <w:t>os equipos en comodato</w:t>
      </w:r>
      <w:r>
        <w:rPr>
          <w:rFonts w:ascii="Calibri" w:eastAsia="Calibri" w:hAnsi="Calibri" w:cs="Calibri"/>
          <w:sz w:val="22"/>
          <w:szCs w:val="22"/>
        </w:rPr>
        <w:t>, así como la capacitación del personal q</w:t>
      </w:r>
      <w:r w:rsidRPr="00C54CDE">
        <w:rPr>
          <w:rFonts w:ascii="Calibri" w:eastAsia="Calibri" w:hAnsi="Calibri" w:cs="Calibri"/>
          <w:sz w:val="22"/>
          <w:szCs w:val="22"/>
        </w:rPr>
        <w:t>uímico y materiales, deberán de estar instalados y efectuada una semana antes de la entrega de las pruebas, (de acuerdo a lo señalado en el Anexo I</w:t>
      </w:r>
      <w:r w:rsidR="004947D8">
        <w:rPr>
          <w:rFonts w:ascii="Calibri" w:eastAsia="Calibri" w:hAnsi="Calibri" w:cs="Calibri"/>
          <w:sz w:val="22"/>
          <w:szCs w:val="22"/>
        </w:rPr>
        <w:t>-</w:t>
      </w:r>
      <w:r w:rsidR="002A4D27">
        <w:rPr>
          <w:rFonts w:ascii="Calibri" w:eastAsia="Calibri" w:hAnsi="Calibri" w:cs="Calibri"/>
          <w:sz w:val="22"/>
          <w:szCs w:val="22"/>
        </w:rPr>
        <w:t>A</w:t>
      </w:r>
      <w:r w:rsidRPr="00C54CDE">
        <w:rPr>
          <w:rFonts w:ascii="Calibri" w:eastAsia="Calibri" w:hAnsi="Calibri" w:cs="Calibri"/>
          <w:sz w:val="22"/>
          <w:szCs w:val="22"/>
        </w:rPr>
        <w:t xml:space="preserve">), en las instalaciones del Centro de Evaluación y Control de Confianza del Estado de Guanajuato, </w:t>
      </w:r>
      <w:r>
        <w:rPr>
          <w:rFonts w:ascii="Calibri" w:eastAsia="Calibri" w:hAnsi="Calibri" w:cs="Calibri"/>
          <w:sz w:val="22"/>
          <w:szCs w:val="22"/>
        </w:rPr>
        <w:t xml:space="preserve">ubicado en </w:t>
      </w:r>
      <w:r w:rsidRPr="00C54CDE">
        <w:rPr>
          <w:rFonts w:ascii="Calibri" w:eastAsia="Calibri" w:hAnsi="Calibri" w:cs="Calibri"/>
          <w:sz w:val="22"/>
          <w:szCs w:val="22"/>
        </w:rPr>
        <w:t>ca</w:t>
      </w:r>
      <w:r>
        <w:rPr>
          <w:rFonts w:ascii="Calibri" w:eastAsia="Calibri" w:hAnsi="Calibri" w:cs="Calibri"/>
          <w:sz w:val="22"/>
          <w:szCs w:val="22"/>
        </w:rPr>
        <w:t>rretera estatal León-</w:t>
      </w:r>
      <w:r w:rsidR="004947D8">
        <w:rPr>
          <w:rFonts w:ascii="Calibri" w:eastAsia="Calibri" w:hAnsi="Calibri" w:cs="Calibri"/>
          <w:sz w:val="22"/>
          <w:szCs w:val="22"/>
        </w:rPr>
        <w:t>Cuerámaro</w:t>
      </w:r>
      <w:r>
        <w:rPr>
          <w:rFonts w:ascii="Calibri" w:eastAsia="Calibri" w:hAnsi="Calibri" w:cs="Calibri"/>
          <w:sz w:val="22"/>
          <w:szCs w:val="22"/>
        </w:rPr>
        <w:t xml:space="preserve"> K</w:t>
      </w:r>
      <w:r w:rsidRPr="00C54CDE">
        <w:rPr>
          <w:rFonts w:ascii="Calibri" w:eastAsia="Calibri" w:hAnsi="Calibri" w:cs="Calibri"/>
          <w:sz w:val="22"/>
          <w:szCs w:val="22"/>
        </w:rPr>
        <w:t>m 7.5, León, Gto., misma entrada al CERESO L</w:t>
      </w:r>
      <w:r>
        <w:rPr>
          <w:rFonts w:ascii="Calibri" w:eastAsia="Calibri" w:hAnsi="Calibri" w:cs="Calibri"/>
          <w:sz w:val="22"/>
          <w:szCs w:val="22"/>
        </w:rPr>
        <w:t xml:space="preserve">eón, personal de contacto: </w:t>
      </w:r>
      <w:r w:rsidR="004947D8">
        <w:rPr>
          <w:rFonts w:ascii="Calibri" w:eastAsia="Calibri" w:hAnsi="Calibri" w:cs="Calibri"/>
          <w:sz w:val="22"/>
          <w:szCs w:val="22"/>
        </w:rPr>
        <w:t>Eréndira Morales López</w:t>
      </w:r>
      <w:r>
        <w:rPr>
          <w:rFonts w:ascii="Calibri" w:eastAsia="Calibri" w:hAnsi="Calibri" w:cs="Calibri"/>
          <w:sz w:val="22"/>
          <w:szCs w:val="22"/>
        </w:rPr>
        <w:t xml:space="preserve"> al correo electrónico</w:t>
      </w:r>
      <w:r w:rsidR="004947D8">
        <w:rPr>
          <w:rFonts w:ascii="Calibri" w:eastAsia="Calibri" w:hAnsi="Calibri" w:cs="Calibri"/>
          <w:sz w:val="22"/>
          <w:szCs w:val="22"/>
        </w:rPr>
        <w:t xml:space="preserve"> emoralesl@guanajuato.gob.mx</w:t>
      </w:r>
      <w:r>
        <w:rPr>
          <w:rFonts w:ascii="Calibri" w:eastAsia="Calibri" w:hAnsi="Calibri" w:cs="Calibri"/>
          <w:sz w:val="22"/>
          <w:szCs w:val="22"/>
        </w:rPr>
        <w:t xml:space="preserve"> </w:t>
      </w:r>
      <w:r w:rsidRPr="00C54CDE">
        <w:rPr>
          <w:rFonts w:ascii="Calibri" w:eastAsia="Calibri" w:hAnsi="Calibri" w:cs="Calibri"/>
          <w:sz w:val="22"/>
          <w:szCs w:val="22"/>
        </w:rPr>
        <w:t>, teléfono:</w:t>
      </w:r>
      <w:r w:rsidR="004947D8">
        <w:rPr>
          <w:rFonts w:ascii="Calibri" w:eastAsia="Calibri" w:hAnsi="Calibri" w:cs="Calibri"/>
          <w:sz w:val="22"/>
          <w:szCs w:val="22"/>
        </w:rPr>
        <w:t>4772673925</w:t>
      </w:r>
      <w:r w:rsidRPr="00C54CDE">
        <w:rPr>
          <w:rFonts w:ascii="Calibri" w:eastAsia="Calibri" w:hAnsi="Calibri" w:cs="Calibri"/>
          <w:sz w:val="22"/>
          <w:szCs w:val="22"/>
        </w:rPr>
        <w:t xml:space="preserve">, previa cita. </w:t>
      </w:r>
    </w:p>
    <w:p w14:paraId="43EE94D1" w14:textId="77777777" w:rsidR="00E00026" w:rsidRDefault="00E00026" w:rsidP="00E00026">
      <w:pPr>
        <w:jc w:val="both"/>
        <w:rPr>
          <w:rFonts w:ascii="Calibri" w:eastAsia="Calibri" w:hAnsi="Calibri" w:cs="Calibri"/>
          <w:sz w:val="22"/>
          <w:szCs w:val="22"/>
        </w:rPr>
      </w:pPr>
    </w:p>
    <w:p w14:paraId="32CFF922" w14:textId="1C8E3365" w:rsidR="00E00026" w:rsidRDefault="00E00026" w:rsidP="00E00026">
      <w:pPr>
        <w:jc w:val="both"/>
        <w:rPr>
          <w:rFonts w:ascii="Calibri" w:eastAsia="Calibri" w:hAnsi="Calibri" w:cs="Calibri"/>
          <w:sz w:val="22"/>
          <w:szCs w:val="22"/>
        </w:rPr>
      </w:pPr>
      <w:r w:rsidRPr="00C54CDE">
        <w:rPr>
          <w:rFonts w:ascii="Calibri" w:eastAsia="Calibri" w:hAnsi="Calibri" w:cs="Calibri"/>
          <w:sz w:val="22"/>
          <w:szCs w:val="22"/>
        </w:rPr>
        <w:t xml:space="preserve">El suministro de los bienes (pruebas) será a partir del </w:t>
      </w:r>
      <w:r w:rsidRPr="004947D8">
        <w:rPr>
          <w:rFonts w:ascii="Calibri" w:eastAsia="Calibri" w:hAnsi="Calibri" w:cs="Calibri"/>
          <w:b/>
          <w:sz w:val="22"/>
          <w:szCs w:val="22"/>
        </w:rPr>
        <w:t>0</w:t>
      </w:r>
      <w:r w:rsidR="004947D8" w:rsidRPr="004947D8">
        <w:rPr>
          <w:rFonts w:ascii="Calibri" w:eastAsia="Calibri" w:hAnsi="Calibri" w:cs="Calibri"/>
          <w:b/>
          <w:sz w:val="22"/>
          <w:szCs w:val="22"/>
        </w:rPr>
        <w:t>2</w:t>
      </w:r>
      <w:r w:rsidRPr="004947D8">
        <w:rPr>
          <w:rFonts w:ascii="Calibri" w:eastAsia="Calibri" w:hAnsi="Calibri" w:cs="Calibri"/>
          <w:b/>
          <w:sz w:val="22"/>
          <w:szCs w:val="22"/>
        </w:rPr>
        <w:t xml:space="preserve"> de </w:t>
      </w:r>
      <w:r w:rsidR="004947D8" w:rsidRPr="004947D8">
        <w:rPr>
          <w:rFonts w:ascii="Calibri" w:eastAsia="Calibri" w:hAnsi="Calibri" w:cs="Calibri"/>
          <w:b/>
          <w:sz w:val="22"/>
          <w:szCs w:val="22"/>
        </w:rPr>
        <w:t>mayo</w:t>
      </w:r>
      <w:r w:rsidRPr="004947D8">
        <w:rPr>
          <w:rFonts w:ascii="Calibri" w:eastAsia="Calibri" w:hAnsi="Calibri" w:cs="Calibri"/>
          <w:b/>
          <w:sz w:val="22"/>
          <w:szCs w:val="22"/>
        </w:rPr>
        <w:t xml:space="preserve"> de 2025 al </w:t>
      </w:r>
      <w:r w:rsidR="004947D8" w:rsidRPr="004947D8">
        <w:rPr>
          <w:rFonts w:ascii="Calibri" w:eastAsia="Calibri" w:hAnsi="Calibri" w:cs="Calibri"/>
          <w:b/>
          <w:sz w:val="22"/>
          <w:szCs w:val="22"/>
        </w:rPr>
        <w:t>30</w:t>
      </w:r>
      <w:r w:rsidRPr="004947D8">
        <w:rPr>
          <w:rFonts w:ascii="Calibri" w:eastAsia="Calibri" w:hAnsi="Calibri" w:cs="Calibri"/>
          <w:b/>
          <w:sz w:val="22"/>
          <w:szCs w:val="22"/>
        </w:rPr>
        <w:t xml:space="preserve"> de </w:t>
      </w:r>
      <w:r w:rsidR="004947D8" w:rsidRPr="004947D8">
        <w:rPr>
          <w:rFonts w:ascii="Calibri" w:eastAsia="Calibri" w:hAnsi="Calibri" w:cs="Calibri"/>
          <w:b/>
          <w:sz w:val="22"/>
          <w:szCs w:val="22"/>
        </w:rPr>
        <w:t>abril</w:t>
      </w:r>
      <w:r w:rsidRPr="004947D8">
        <w:rPr>
          <w:rFonts w:ascii="Calibri" w:eastAsia="Calibri" w:hAnsi="Calibri" w:cs="Calibri"/>
          <w:b/>
          <w:sz w:val="22"/>
          <w:szCs w:val="22"/>
        </w:rPr>
        <w:t xml:space="preserve"> de 202</w:t>
      </w:r>
      <w:r w:rsidR="004947D8" w:rsidRPr="004947D8">
        <w:rPr>
          <w:rFonts w:ascii="Calibri" w:eastAsia="Calibri" w:hAnsi="Calibri" w:cs="Calibri"/>
          <w:b/>
          <w:sz w:val="22"/>
          <w:szCs w:val="22"/>
        </w:rPr>
        <w:t>6</w:t>
      </w:r>
      <w:r w:rsidRPr="004947D8">
        <w:rPr>
          <w:rFonts w:ascii="Calibri" w:eastAsia="Calibri" w:hAnsi="Calibri" w:cs="Calibri"/>
          <w:b/>
          <w:sz w:val="22"/>
          <w:szCs w:val="22"/>
        </w:rPr>
        <w:t>.</w:t>
      </w:r>
      <w:r w:rsidRPr="00C54CDE">
        <w:rPr>
          <w:rFonts w:ascii="Calibri" w:eastAsia="Calibri" w:hAnsi="Calibri" w:cs="Calibri"/>
          <w:sz w:val="22"/>
          <w:szCs w:val="22"/>
        </w:rPr>
        <w:t xml:space="preserve"> </w:t>
      </w:r>
    </w:p>
    <w:p w14:paraId="6F9553B5" w14:textId="77777777" w:rsidR="0044725E" w:rsidRDefault="0044725E">
      <w:pPr>
        <w:ind w:left="720"/>
        <w:jc w:val="both"/>
        <w:rPr>
          <w:rFonts w:ascii="Calibri" w:eastAsia="Calibri" w:hAnsi="Calibri" w:cs="Calibri"/>
          <w:b/>
          <w:i/>
          <w:sz w:val="22"/>
          <w:szCs w:val="22"/>
        </w:rPr>
      </w:pPr>
    </w:p>
    <w:p w14:paraId="4EB93619"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Capacitación</w:t>
      </w:r>
    </w:p>
    <w:p w14:paraId="325D33ED" w14:textId="77777777" w:rsidR="00E00026" w:rsidRDefault="00E00026" w:rsidP="00E00026">
      <w:pPr>
        <w:ind w:left="720"/>
        <w:jc w:val="both"/>
        <w:rPr>
          <w:rFonts w:ascii="Calibri" w:eastAsia="Calibri" w:hAnsi="Calibri" w:cs="Calibri"/>
          <w:b/>
          <w:i/>
          <w:sz w:val="22"/>
          <w:szCs w:val="22"/>
        </w:rPr>
      </w:pPr>
    </w:p>
    <w:p w14:paraId="0DA45C8C" w14:textId="535B68D3" w:rsidR="0044725E" w:rsidRDefault="00E00026" w:rsidP="00C40203">
      <w:pPr>
        <w:jc w:val="both"/>
        <w:rPr>
          <w:rFonts w:ascii="Calibri" w:eastAsia="Calibri" w:hAnsi="Calibri" w:cs="Calibri"/>
          <w:color w:val="000000"/>
          <w:sz w:val="22"/>
          <w:szCs w:val="22"/>
        </w:rPr>
      </w:pPr>
      <w:r w:rsidRPr="00E00026">
        <w:rPr>
          <w:rFonts w:ascii="Calibri" w:eastAsia="Calibri" w:hAnsi="Calibri" w:cs="Calibri"/>
          <w:color w:val="000000"/>
          <w:sz w:val="22"/>
          <w:szCs w:val="22"/>
        </w:rPr>
        <w:t>Para la partida 1</w:t>
      </w:r>
      <w:r>
        <w:rPr>
          <w:rFonts w:ascii="Calibri" w:eastAsia="Calibri" w:hAnsi="Calibri" w:cs="Calibri"/>
          <w:color w:val="000000"/>
          <w:sz w:val="22"/>
          <w:szCs w:val="22"/>
        </w:rPr>
        <w:t>064</w:t>
      </w:r>
      <w:r w:rsidRPr="00E00026">
        <w:rPr>
          <w:rFonts w:ascii="Calibri" w:eastAsia="Calibri" w:hAnsi="Calibri" w:cs="Calibri"/>
          <w:color w:val="000000"/>
          <w:sz w:val="22"/>
          <w:szCs w:val="22"/>
        </w:rPr>
        <w:t xml:space="preserve"> del Anexo I, los licitantes deberán considerar que se solicita capacitación para el personal de la entidad </w:t>
      </w:r>
      <w:r w:rsidRPr="004947D8">
        <w:rPr>
          <w:rFonts w:ascii="Calibri" w:eastAsia="Calibri" w:hAnsi="Calibri" w:cs="Calibri"/>
          <w:color w:val="000000"/>
          <w:sz w:val="22"/>
          <w:szCs w:val="22"/>
        </w:rPr>
        <w:t>(6 personas)</w:t>
      </w:r>
      <w:r w:rsidRPr="00E00026">
        <w:rPr>
          <w:rFonts w:ascii="Calibri" w:eastAsia="Calibri" w:hAnsi="Calibri" w:cs="Calibri"/>
          <w:color w:val="000000"/>
          <w:sz w:val="22"/>
          <w:szCs w:val="22"/>
        </w:rPr>
        <w:t xml:space="preserve"> acerca del uso, operación y mantenimiento de los bienes en comodato, la cual deberá dar comienzo al término de la entrega, instalación y puesta a punto de dicho equipo, y concluirá previo a la primera entrega de los reactivos, </w:t>
      </w:r>
      <w:r w:rsidR="00C40203">
        <w:rPr>
          <w:rFonts w:ascii="Calibri" w:eastAsia="Calibri" w:hAnsi="Calibri" w:cs="Calibri"/>
          <w:color w:val="000000"/>
          <w:sz w:val="22"/>
          <w:szCs w:val="22"/>
        </w:rPr>
        <w:t>además s</w:t>
      </w:r>
      <w:r w:rsidR="002A4D27">
        <w:rPr>
          <w:rFonts w:ascii="Calibri" w:eastAsia="Calibri" w:hAnsi="Calibri" w:cs="Calibri"/>
          <w:color w:val="000000"/>
          <w:sz w:val="22"/>
          <w:szCs w:val="22"/>
        </w:rPr>
        <w:t>e deberá</w:t>
      </w:r>
      <w:r w:rsidR="00C40203">
        <w:rPr>
          <w:rFonts w:ascii="Calibri" w:eastAsia="Calibri" w:hAnsi="Calibri" w:cs="Calibri"/>
          <w:color w:val="000000"/>
          <w:sz w:val="22"/>
          <w:szCs w:val="22"/>
        </w:rPr>
        <w:t>n</w:t>
      </w:r>
      <w:r w:rsidR="002A4D27">
        <w:rPr>
          <w:rFonts w:ascii="Calibri" w:eastAsia="Calibri" w:hAnsi="Calibri" w:cs="Calibri"/>
          <w:color w:val="000000"/>
          <w:sz w:val="22"/>
          <w:szCs w:val="22"/>
        </w:rPr>
        <w:t xml:space="preserve"> incluir</w:t>
      </w:r>
      <w:r w:rsidRPr="00E00026">
        <w:rPr>
          <w:rFonts w:ascii="Calibri" w:eastAsia="Calibri" w:hAnsi="Calibri" w:cs="Calibri"/>
          <w:color w:val="000000"/>
          <w:sz w:val="22"/>
          <w:szCs w:val="22"/>
        </w:rPr>
        <w:t xml:space="preserve"> dos cursos de actualización en temas relacionados con química clínica durante la vigencia del contrato, </w:t>
      </w:r>
      <w:r w:rsidR="00C40203" w:rsidRPr="00E00026">
        <w:rPr>
          <w:rFonts w:ascii="Calibri" w:eastAsia="Calibri" w:hAnsi="Calibri" w:cs="Calibri"/>
          <w:color w:val="000000"/>
          <w:sz w:val="22"/>
          <w:szCs w:val="22"/>
        </w:rPr>
        <w:t>cubriendo el licitante adjudicado los costos asociados a la misma, tales como material didáctico, instrumentos de evaluación, reactivos y consumibles y demás que sean necesarios.</w:t>
      </w:r>
    </w:p>
    <w:p w14:paraId="74D150AC" w14:textId="77777777" w:rsidR="00C40203" w:rsidRDefault="00C40203" w:rsidP="00C40203">
      <w:pPr>
        <w:jc w:val="both"/>
        <w:rPr>
          <w:rFonts w:ascii="Calibri" w:eastAsia="Calibri" w:hAnsi="Calibri" w:cs="Calibri"/>
          <w:b/>
          <w:i/>
          <w:sz w:val="22"/>
          <w:szCs w:val="22"/>
        </w:rPr>
      </w:pPr>
    </w:p>
    <w:p w14:paraId="29E5729D" w14:textId="77777777" w:rsidR="0044725E" w:rsidRDefault="0017223F" w:rsidP="008C192B">
      <w:pPr>
        <w:numPr>
          <w:ilvl w:val="0"/>
          <w:numId w:val="4"/>
        </w:numPr>
        <w:jc w:val="both"/>
        <w:rPr>
          <w:rFonts w:ascii="Calibri" w:eastAsia="Calibri" w:hAnsi="Calibri" w:cs="Calibri"/>
          <w:b/>
          <w:i/>
          <w:sz w:val="22"/>
          <w:szCs w:val="22"/>
        </w:rPr>
      </w:pPr>
      <w:r>
        <w:rPr>
          <w:rFonts w:ascii="Calibri" w:eastAsia="Calibri" w:hAnsi="Calibri" w:cs="Calibri"/>
          <w:b/>
          <w:i/>
          <w:sz w:val="22"/>
          <w:szCs w:val="22"/>
        </w:rPr>
        <w:t>Transporte</w:t>
      </w:r>
    </w:p>
    <w:p w14:paraId="626AA94E" w14:textId="77777777" w:rsidR="0044725E" w:rsidRDefault="0044725E">
      <w:pPr>
        <w:jc w:val="both"/>
        <w:rPr>
          <w:rFonts w:ascii="Calibri" w:eastAsia="Calibri" w:hAnsi="Calibri" w:cs="Calibri"/>
          <w:b/>
          <w:sz w:val="22"/>
          <w:szCs w:val="22"/>
        </w:rPr>
      </w:pPr>
    </w:p>
    <w:p w14:paraId="30EDFEFC" w14:textId="77777777" w:rsidR="0044725E" w:rsidRDefault="0017223F">
      <w:pPr>
        <w:jc w:val="both"/>
        <w:rPr>
          <w:rFonts w:ascii="Calibri" w:eastAsia="Calibri" w:hAnsi="Calibri" w:cs="Calibri"/>
          <w:sz w:val="22"/>
          <w:szCs w:val="22"/>
        </w:rPr>
      </w:pPr>
      <w:r>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este responsabilidad del licitante o asegurándose de evitar el deterioro de los bienes al momento de su entrega para efectos de su recepción de conformidad por la convocante. </w:t>
      </w:r>
    </w:p>
    <w:p w14:paraId="355BE7BC" w14:textId="77777777" w:rsidR="0044725E" w:rsidRDefault="0044725E">
      <w:pPr>
        <w:jc w:val="both"/>
        <w:rPr>
          <w:rFonts w:ascii="Calibri" w:eastAsia="Calibri" w:hAnsi="Calibri" w:cs="Calibri"/>
          <w:sz w:val="22"/>
          <w:szCs w:val="22"/>
        </w:rPr>
      </w:pPr>
    </w:p>
    <w:p w14:paraId="21D5D723" w14:textId="77777777" w:rsidR="0044725E" w:rsidRDefault="0044725E">
      <w:pPr>
        <w:jc w:val="both"/>
        <w:rPr>
          <w:rFonts w:ascii="Calibri" w:eastAsia="Calibri" w:hAnsi="Calibri" w:cs="Calibri"/>
          <w:sz w:val="22"/>
          <w:szCs w:val="22"/>
        </w:rPr>
      </w:pPr>
    </w:p>
    <w:p w14:paraId="23AB2A44" w14:textId="77777777" w:rsidR="008C192B" w:rsidRDefault="008C192B">
      <w:pPr>
        <w:jc w:val="both"/>
        <w:rPr>
          <w:rFonts w:ascii="Calibri" w:eastAsia="Calibri" w:hAnsi="Calibri" w:cs="Calibri"/>
          <w:sz w:val="22"/>
          <w:szCs w:val="22"/>
        </w:rPr>
      </w:pPr>
    </w:p>
    <w:p w14:paraId="7881304B" w14:textId="77777777" w:rsidR="008C192B" w:rsidRDefault="008C192B">
      <w:pPr>
        <w:jc w:val="both"/>
        <w:rPr>
          <w:rFonts w:ascii="Calibri" w:eastAsia="Calibri" w:hAnsi="Calibri" w:cs="Calibri"/>
          <w:sz w:val="22"/>
          <w:szCs w:val="22"/>
        </w:rPr>
      </w:pPr>
    </w:p>
    <w:p w14:paraId="0F2692ED" w14:textId="77777777" w:rsidR="0044725E" w:rsidRDefault="0044725E">
      <w:pPr>
        <w:jc w:val="both"/>
        <w:rPr>
          <w:rFonts w:ascii="Calibri" w:eastAsia="Calibri" w:hAnsi="Calibri" w:cs="Calibri"/>
          <w:sz w:val="18"/>
          <w:szCs w:val="18"/>
        </w:rPr>
      </w:pPr>
    </w:p>
    <w:p w14:paraId="55DF544E"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14:paraId="73B215BD" w14:textId="77777777" w:rsidR="0044725E" w:rsidRDefault="0044725E">
      <w:pPr>
        <w:jc w:val="both"/>
        <w:rPr>
          <w:rFonts w:ascii="Calibri" w:eastAsia="Calibri" w:hAnsi="Calibri" w:cs="Calibri"/>
          <w:sz w:val="22"/>
          <w:szCs w:val="22"/>
        </w:rPr>
      </w:pPr>
    </w:p>
    <w:p w14:paraId="11F8F8F6" w14:textId="77777777" w:rsidR="0044725E" w:rsidRDefault="0017223F">
      <w:pPr>
        <w:numPr>
          <w:ilvl w:val="0"/>
          <w:numId w:val="18"/>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14:paraId="1773AE3E" w14:textId="77777777" w:rsidR="0044725E" w:rsidRDefault="0044725E">
      <w:pPr>
        <w:ind w:left="284"/>
        <w:jc w:val="both"/>
        <w:rPr>
          <w:rFonts w:ascii="Calibri" w:eastAsia="Calibri" w:hAnsi="Calibri" w:cs="Calibri"/>
          <w:b/>
          <w:sz w:val="22"/>
          <w:szCs w:val="22"/>
        </w:rPr>
      </w:pPr>
    </w:p>
    <w:p w14:paraId="4BF02ED4" w14:textId="77777777" w:rsidR="0044725E" w:rsidRDefault="0017223F">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14:paraId="58415E98" w14:textId="77777777" w:rsidR="0044725E" w:rsidRDefault="0044725E">
      <w:pPr>
        <w:jc w:val="both"/>
        <w:rPr>
          <w:rFonts w:ascii="Calibri" w:eastAsia="Calibri" w:hAnsi="Calibri" w:cs="Calibri"/>
          <w:sz w:val="22"/>
          <w:szCs w:val="22"/>
        </w:rPr>
      </w:pPr>
    </w:p>
    <w:p w14:paraId="5ED6D66B"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14:paraId="72ECA19B" w14:textId="77777777" w:rsidR="0044725E" w:rsidRDefault="0044725E">
      <w:pPr>
        <w:pBdr>
          <w:top w:val="nil"/>
          <w:left w:val="nil"/>
          <w:bottom w:val="nil"/>
          <w:right w:val="nil"/>
          <w:between w:val="nil"/>
        </w:pBdr>
        <w:ind w:left="432"/>
        <w:jc w:val="both"/>
        <w:rPr>
          <w:rFonts w:ascii="Calibri" w:eastAsia="Calibri" w:hAnsi="Calibri" w:cs="Calibri"/>
          <w:color w:val="000000"/>
          <w:sz w:val="22"/>
          <w:szCs w:val="22"/>
        </w:rPr>
      </w:pPr>
    </w:p>
    <w:p w14:paraId="7B00B63C" w14:textId="77777777"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14:paraId="655C109C" w14:textId="77777777" w:rsidR="0044725E" w:rsidRDefault="0044725E">
      <w:pPr>
        <w:pBdr>
          <w:top w:val="nil"/>
          <w:left w:val="nil"/>
          <w:bottom w:val="nil"/>
          <w:right w:val="nil"/>
          <w:between w:val="nil"/>
        </w:pBdr>
        <w:ind w:left="720"/>
        <w:jc w:val="both"/>
        <w:rPr>
          <w:rFonts w:ascii="Calibri" w:eastAsia="Calibri" w:hAnsi="Calibri" w:cs="Calibri"/>
          <w:color w:val="000000"/>
          <w:sz w:val="22"/>
          <w:szCs w:val="22"/>
        </w:rPr>
      </w:pPr>
    </w:p>
    <w:p w14:paraId="17F61168" w14:textId="77777777"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14:paraId="5606895D"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53D092AB" w14:textId="77777777" w:rsidR="0044725E" w:rsidRDefault="0017223F">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14:paraId="03979AD1"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6A1AFE98" w14:textId="77777777"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xml:space="preserve"> de la presente licitación cuyo código QR y Cadena digital sea visible y legible. </w:t>
      </w:r>
    </w:p>
    <w:p w14:paraId="28A5EFAD" w14:textId="77777777" w:rsidR="0044725E" w:rsidRDefault="0044725E">
      <w:pPr>
        <w:pBdr>
          <w:top w:val="nil"/>
          <w:left w:val="nil"/>
          <w:bottom w:val="nil"/>
          <w:right w:val="nil"/>
          <w:between w:val="nil"/>
        </w:pBdr>
        <w:ind w:left="720"/>
        <w:jc w:val="both"/>
        <w:rPr>
          <w:rFonts w:ascii="Calibri" w:eastAsia="Calibri" w:hAnsi="Calibri" w:cs="Calibri"/>
          <w:color w:val="222222"/>
          <w:sz w:val="22"/>
          <w:szCs w:val="22"/>
          <w:highlight w:val="white"/>
        </w:rPr>
      </w:pPr>
    </w:p>
    <w:p w14:paraId="00E88D41" w14:textId="07A1A1E6" w:rsidR="0044725E" w:rsidRDefault="007005AE">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podrá ser</w:t>
      </w:r>
      <w:r w:rsidR="0017223F">
        <w:rPr>
          <w:rFonts w:ascii="Calibri" w:eastAsia="Calibri" w:hAnsi="Calibri" w:cs="Calibri"/>
          <w:color w:val="222222"/>
          <w:sz w:val="22"/>
          <w:szCs w:val="22"/>
          <w:highlight w:val="white"/>
        </w:rPr>
        <w:t xml:space="preserve"> validado con posterioridad al acto de apertura, a través de la aplicación desarrollada por el Sistema de Administración Tributaria (SAT)  </w:t>
      </w:r>
      <w:r>
        <w:rPr>
          <w:rFonts w:ascii="Calibri" w:eastAsia="Calibri" w:hAnsi="Calibri" w:cs="Calibri"/>
          <w:color w:val="222222"/>
          <w:sz w:val="22"/>
          <w:szCs w:val="22"/>
          <w:highlight w:val="white"/>
        </w:rPr>
        <w:t>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w:t>
      </w:r>
      <w:r w:rsidR="0017223F">
        <w:rPr>
          <w:rFonts w:ascii="Calibri" w:eastAsia="Calibri" w:hAnsi="Calibri" w:cs="Calibri"/>
          <w:color w:val="222222"/>
          <w:sz w:val="22"/>
          <w:szCs w:val="22"/>
          <w:highlight w:val="white"/>
        </w:rPr>
        <w:t xml:space="preserve"> de conformidad con </w:t>
      </w:r>
      <w:r w:rsidR="005D50BB">
        <w:rPr>
          <w:rFonts w:ascii="Calibri" w:eastAsia="Calibri" w:hAnsi="Calibri" w:cs="Calibri"/>
          <w:color w:val="222222"/>
          <w:sz w:val="22"/>
          <w:szCs w:val="22"/>
          <w:highlight w:val="white"/>
        </w:rPr>
        <w:t>el inciso o)</w:t>
      </w:r>
      <w:r w:rsidR="0017223F">
        <w:rPr>
          <w:rFonts w:ascii="Calibri" w:eastAsia="Calibri" w:hAnsi="Calibri" w:cs="Calibri"/>
          <w:color w:val="222222"/>
          <w:sz w:val="22"/>
          <w:szCs w:val="22"/>
          <w:highlight w:val="white"/>
        </w:rPr>
        <w:t xml:space="preserve">  del apartado  </w:t>
      </w:r>
      <w:r w:rsidR="005D50BB" w:rsidRPr="005D50BB">
        <w:rPr>
          <w:rFonts w:ascii="Calibri" w:eastAsia="Calibri" w:hAnsi="Calibri" w:cs="Calibri"/>
          <w:color w:val="222222"/>
          <w:sz w:val="22"/>
          <w:szCs w:val="22"/>
        </w:rPr>
        <w:t xml:space="preserve">“V. </w:t>
      </w:r>
      <w:r w:rsidR="0017223F" w:rsidRPr="005D50BB">
        <w:rPr>
          <w:rFonts w:ascii="Calibri" w:eastAsia="Calibri" w:hAnsi="Calibri" w:cs="Calibri"/>
          <w:color w:val="222222"/>
          <w:sz w:val="22"/>
          <w:szCs w:val="22"/>
        </w:rPr>
        <w:t>Descalificación de licitantes”.</w:t>
      </w:r>
    </w:p>
    <w:p w14:paraId="747F9C13"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E937E36" w14:textId="77777777"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sz w:val="22"/>
          <w:szCs w:val="22"/>
        </w:rPr>
        <w:t xml:space="preserve">ANEXO </w:t>
      </w:r>
      <w:r>
        <w:rPr>
          <w:rFonts w:ascii="Calibri" w:eastAsia="Calibri" w:hAnsi="Calibri" w:cs="Calibri"/>
          <w:b/>
          <w:color w:val="222222"/>
          <w:sz w:val="22"/>
          <w:szCs w:val="22"/>
          <w:highlight w:val="white"/>
        </w:rPr>
        <w:t>D-PERSONA FÍSICA</w:t>
      </w:r>
      <w:r>
        <w:rPr>
          <w:rFonts w:ascii="Calibri" w:eastAsia="Calibri" w:hAnsi="Calibri" w:cs="Calibri"/>
          <w:color w:val="222222"/>
          <w:sz w:val="22"/>
          <w:szCs w:val="22"/>
          <w:highlight w:val="white"/>
        </w:rPr>
        <w:t xml:space="preserve"> o </w:t>
      </w:r>
      <w:r>
        <w:rPr>
          <w:rFonts w:ascii="Calibri" w:eastAsia="Calibri" w:hAnsi="Calibri" w:cs="Calibri"/>
          <w:b/>
          <w:color w:val="222222"/>
          <w:sz w:val="22"/>
          <w:szCs w:val="22"/>
          <w:highlight w:val="white"/>
        </w:rPr>
        <w:t>ANEXO D-PERSONA MORAL</w:t>
      </w:r>
      <w:r>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w:t>
      </w:r>
      <w:r w:rsidR="007005AE">
        <w:rPr>
          <w:rFonts w:ascii="Calibri" w:eastAsia="Calibri" w:hAnsi="Calibri" w:cs="Calibri"/>
          <w:color w:val="222222"/>
          <w:sz w:val="22"/>
          <w:szCs w:val="22"/>
          <w:highlight w:val="white"/>
        </w:rPr>
        <w:t>ntos que sustenten lo anterior</w:t>
      </w:r>
      <w:r w:rsidR="007005AE">
        <w:rPr>
          <w:rFonts w:ascii="Calibri" w:eastAsia="Calibri" w:hAnsi="Calibri" w:cs="Calibri"/>
          <w:color w:val="222222"/>
          <w:sz w:val="22"/>
          <w:szCs w:val="22"/>
        </w:rPr>
        <w:t>.</w:t>
      </w:r>
    </w:p>
    <w:p w14:paraId="5B5DC5FE" w14:textId="77777777" w:rsidR="0044725E" w:rsidRDefault="0044725E">
      <w:pPr>
        <w:pBdr>
          <w:top w:val="nil"/>
          <w:left w:val="nil"/>
          <w:bottom w:val="nil"/>
          <w:right w:val="nil"/>
          <w:between w:val="nil"/>
        </w:pBdr>
        <w:ind w:left="720"/>
        <w:jc w:val="both"/>
        <w:rPr>
          <w:rFonts w:ascii="Calibri" w:eastAsia="Calibri" w:hAnsi="Calibri" w:cs="Calibri"/>
          <w:color w:val="000000"/>
          <w:sz w:val="22"/>
          <w:szCs w:val="22"/>
        </w:rPr>
      </w:pPr>
    </w:p>
    <w:p w14:paraId="37817C16" w14:textId="77777777"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Documentos legales con los que acredite su personalidad jurídica y la de su representante o apoderado legal de conformidad a lo siguiente:</w:t>
      </w:r>
    </w:p>
    <w:p w14:paraId="7D823786" w14:textId="77777777" w:rsidR="007005AE" w:rsidRDefault="007005AE" w:rsidP="007005AE">
      <w:pPr>
        <w:spacing w:line="276" w:lineRule="auto"/>
        <w:ind w:left="644"/>
        <w:jc w:val="both"/>
        <w:rPr>
          <w:rFonts w:ascii="Calibri" w:eastAsia="Calibri" w:hAnsi="Calibri" w:cs="Calibri"/>
          <w:sz w:val="22"/>
          <w:szCs w:val="22"/>
        </w:rPr>
      </w:pPr>
      <w:r>
        <w:rPr>
          <w:rFonts w:ascii="Calibri" w:eastAsia="Calibri" w:hAnsi="Calibri" w:cs="Calibri"/>
          <w:sz w:val="22"/>
          <w:szCs w:val="22"/>
        </w:rPr>
        <w:lastRenderedPageBreak/>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14:paraId="0799003A" w14:textId="77777777" w:rsidR="007005AE" w:rsidRDefault="007005AE" w:rsidP="007005AE">
      <w:pPr>
        <w:numPr>
          <w:ilvl w:val="0"/>
          <w:numId w:val="21"/>
        </w:numPr>
        <w:spacing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14:paraId="13AA5DF5" w14:textId="77777777" w:rsidR="007005AE" w:rsidRDefault="007005AE" w:rsidP="007005AE">
      <w:pPr>
        <w:numPr>
          <w:ilvl w:val="0"/>
          <w:numId w:val="21"/>
        </w:numPr>
        <w:pBdr>
          <w:top w:val="nil"/>
          <w:left w:val="nil"/>
          <w:bottom w:val="nil"/>
          <w:right w:val="nil"/>
          <w:between w:val="nil"/>
        </w:pBdr>
        <w:jc w:val="both"/>
        <w:rPr>
          <w:rFonts w:ascii="Calibri" w:eastAsia="Calibri" w:hAnsi="Calibri" w:cs="Calibri"/>
          <w:sz w:val="22"/>
          <w:szCs w:val="22"/>
        </w:rPr>
      </w:pPr>
      <w:bookmarkStart w:id="0" w:name="_heading=h.x6z7ttl9qrh8" w:colFirst="0" w:colLast="0"/>
      <w:bookmarkEnd w:id="0"/>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14:paraId="09E32BEA" w14:textId="77777777" w:rsidR="007005AE" w:rsidRDefault="007005AE" w:rsidP="007005AE">
      <w:pPr>
        <w:pBdr>
          <w:top w:val="nil"/>
          <w:left w:val="nil"/>
          <w:bottom w:val="nil"/>
          <w:right w:val="nil"/>
          <w:between w:val="nil"/>
        </w:pBdr>
        <w:ind w:left="720"/>
        <w:jc w:val="both"/>
        <w:rPr>
          <w:rFonts w:ascii="Calibri" w:eastAsia="Calibri" w:hAnsi="Calibri" w:cs="Calibri"/>
          <w:sz w:val="22"/>
          <w:szCs w:val="22"/>
        </w:rPr>
      </w:pPr>
      <w:bookmarkStart w:id="1" w:name="_heading=h.1trh23zcbq4n" w:colFirst="0" w:colLast="0"/>
      <w:bookmarkEnd w:id="1"/>
    </w:p>
    <w:p w14:paraId="6B18746A" w14:textId="77777777" w:rsidR="007005AE" w:rsidRDefault="007005AE" w:rsidP="007005AE">
      <w:pPr>
        <w:pBdr>
          <w:top w:val="nil"/>
          <w:left w:val="nil"/>
          <w:bottom w:val="nil"/>
          <w:right w:val="nil"/>
          <w:between w:val="nil"/>
        </w:pBdr>
        <w:ind w:left="720"/>
        <w:jc w:val="both"/>
        <w:rPr>
          <w:rFonts w:ascii="Calibri" w:eastAsia="Calibri" w:hAnsi="Calibri" w:cs="Calibri"/>
          <w:sz w:val="22"/>
          <w:szCs w:val="22"/>
        </w:rPr>
      </w:pPr>
      <w:bookmarkStart w:id="2" w:name="_heading=h.6wzdszgyw50n" w:colFirst="0" w:colLast="0"/>
      <w:bookmarkEnd w:id="2"/>
      <w:r>
        <w:rPr>
          <w:rFonts w:ascii="Calibri" w:eastAsia="Calibri" w:hAnsi="Calibri" w:cs="Calibri"/>
          <w:sz w:val="22"/>
          <w:szCs w:val="22"/>
        </w:rPr>
        <w:t xml:space="preserve">Salvo lo previsto en el párrafo siguiente, todos los documentos señalados previamente, deberán estar inscritos en el Registro Público de la Propiedad o de Comercio, según corresponda, debiendo ser acompañados  de la documentación que acredite su inscripción. </w:t>
      </w:r>
    </w:p>
    <w:p w14:paraId="2437007E" w14:textId="77777777" w:rsidR="007005AE" w:rsidRDefault="007005AE" w:rsidP="007005AE">
      <w:pPr>
        <w:pBdr>
          <w:top w:val="nil"/>
          <w:left w:val="nil"/>
          <w:bottom w:val="nil"/>
          <w:right w:val="nil"/>
          <w:between w:val="nil"/>
        </w:pBdr>
        <w:ind w:left="720"/>
        <w:jc w:val="both"/>
        <w:rPr>
          <w:rFonts w:ascii="Calibri" w:eastAsia="Calibri" w:hAnsi="Calibri" w:cs="Calibri"/>
          <w:sz w:val="22"/>
          <w:szCs w:val="22"/>
        </w:rPr>
      </w:pPr>
      <w:bookmarkStart w:id="3" w:name="_heading=h.d3a77ccgsjx0" w:colFirst="0" w:colLast="0"/>
      <w:bookmarkEnd w:id="3"/>
    </w:p>
    <w:p w14:paraId="6D1AB085" w14:textId="77777777" w:rsidR="007005AE" w:rsidRDefault="007005AE" w:rsidP="007005AE">
      <w:pPr>
        <w:pBdr>
          <w:top w:val="nil"/>
          <w:left w:val="nil"/>
          <w:bottom w:val="nil"/>
          <w:right w:val="nil"/>
          <w:between w:val="nil"/>
        </w:pBdr>
        <w:ind w:left="720"/>
        <w:jc w:val="both"/>
        <w:rPr>
          <w:rFonts w:ascii="Calibri" w:eastAsia="Calibri" w:hAnsi="Calibri" w:cs="Calibri"/>
          <w:sz w:val="22"/>
          <w:szCs w:val="22"/>
        </w:rPr>
      </w:pPr>
      <w:bookmarkStart w:id="4" w:name="_heading=h.qy9ocjobqarb" w:colFirst="0" w:colLast="0"/>
      <w:bookmarkEnd w:id="4"/>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33F2DAD9" w14:textId="77777777" w:rsidR="007005AE" w:rsidRDefault="007005AE" w:rsidP="007005AE">
      <w:pPr>
        <w:pBdr>
          <w:top w:val="nil"/>
          <w:left w:val="nil"/>
          <w:bottom w:val="nil"/>
          <w:right w:val="nil"/>
          <w:between w:val="nil"/>
        </w:pBdr>
        <w:ind w:left="644"/>
        <w:jc w:val="both"/>
        <w:rPr>
          <w:rFonts w:ascii="Calibri" w:eastAsia="Calibri" w:hAnsi="Calibri" w:cs="Calibri"/>
          <w:sz w:val="22"/>
          <w:szCs w:val="22"/>
        </w:rPr>
      </w:pPr>
      <w:bookmarkStart w:id="5" w:name="_heading=h.em261q333ai9" w:colFirst="0" w:colLast="0"/>
      <w:bookmarkEnd w:id="5"/>
    </w:p>
    <w:p w14:paraId="06C28C7B" w14:textId="77777777" w:rsidR="007005AE" w:rsidRDefault="007005AE" w:rsidP="007005AE">
      <w:pPr>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7093EF65" w14:textId="77777777" w:rsidR="007005AE" w:rsidRDefault="007005AE" w:rsidP="007005AE">
      <w:pPr>
        <w:numPr>
          <w:ilvl w:val="0"/>
          <w:numId w:val="22"/>
        </w:numPr>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14:paraId="7653F60A" w14:textId="77777777" w:rsidR="007005AE" w:rsidRDefault="007005AE" w:rsidP="007005AE">
      <w:pPr>
        <w:numPr>
          <w:ilvl w:val="0"/>
          <w:numId w:val="22"/>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14:paraId="0E12E3AF" w14:textId="77777777" w:rsidR="007005AE" w:rsidRDefault="007005AE" w:rsidP="007005AE">
      <w:pPr>
        <w:numPr>
          <w:ilvl w:val="0"/>
          <w:numId w:val="22"/>
        </w:numPr>
        <w:jc w:val="both"/>
        <w:rPr>
          <w:rFonts w:ascii="Calibri" w:eastAsia="Calibri" w:hAnsi="Calibri" w:cs="Calibri"/>
          <w:sz w:val="22"/>
          <w:szCs w:val="22"/>
        </w:rPr>
      </w:pPr>
      <w:r>
        <w:rPr>
          <w:rFonts w:ascii="Calibri" w:eastAsia="Calibri" w:hAnsi="Calibri" w:cs="Calibri"/>
          <w:sz w:val="22"/>
          <w:szCs w:val="22"/>
        </w:rPr>
        <w:t>Impresión de la CURP.</w:t>
      </w:r>
    </w:p>
    <w:p w14:paraId="05B56268" w14:textId="77777777" w:rsidR="0044725E" w:rsidRDefault="007005AE" w:rsidP="007005AE">
      <w:pPr>
        <w:spacing w:before="240"/>
        <w:ind w:left="720"/>
        <w:jc w:val="both"/>
        <w:rPr>
          <w:rFonts w:ascii="Calibri" w:eastAsia="Calibri" w:hAnsi="Calibri" w:cs="Calibri"/>
          <w:sz w:val="22"/>
          <w:szCs w:val="22"/>
        </w:rPr>
      </w:pPr>
      <w:r>
        <w:rPr>
          <w:rFonts w:ascii="Calibri" w:eastAsia="Calibri" w:hAnsi="Calibri" w:cs="Calibri"/>
          <w:sz w:val="22"/>
          <w:szCs w:val="22"/>
        </w:rPr>
        <w:t>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w:t>
      </w:r>
    </w:p>
    <w:p w14:paraId="1A8CDB3E" w14:textId="77777777" w:rsidR="0044725E" w:rsidRDefault="0017223F">
      <w:pPr>
        <w:spacing w:before="240" w:after="240"/>
        <w:ind w:left="720"/>
        <w:jc w:val="both"/>
        <w:rPr>
          <w:rFonts w:ascii="Calibri" w:eastAsia="Calibri" w:hAnsi="Calibri" w:cs="Calibri"/>
          <w:sz w:val="22"/>
          <w:szCs w:val="22"/>
        </w:rPr>
      </w:pPr>
      <w:bookmarkStart w:id="6" w:name="_heading=h.hhkpfxwvjig" w:colFirst="0" w:colLast="0"/>
      <w:bookmarkEnd w:id="6"/>
      <w:r>
        <w:rPr>
          <w:rFonts w:ascii="Calibri" w:eastAsia="Calibri" w:hAnsi="Calibri" w:cs="Calibri"/>
          <w:sz w:val="22"/>
          <w:szCs w:val="22"/>
        </w:rPr>
        <w:t>La documental aportada conforme a lo señalado en los párrafos anteriores, deberá coincidir con los datos asentados en el Anexo</w:t>
      </w:r>
      <w:r w:rsidRPr="002A4D27">
        <w:rPr>
          <w:rFonts w:ascii="Calibri" w:eastAsia="Calibri" w:hAnsi="Calibri" w:cs="Calibri"/>
          <w:sz w:val="22"/>
          <w:szCs w:val="22"/>
        </w:rPr>
        <w:t xml:space="preserve"> D </w:t>
      </w:r>
      <w:r w:rsidRPr="002A4D27">
        <w:rPr>
          <w:rFonts w:ascii="Calibri" w:eastAsia="Calibri" w:hAnsi="Calibri" w:cs="Calibri"/>
          <w:i/>
          <w:sz w:val="22"/>
          <w:szCs w:val="22"/>
        </w:rPr>
        <w:t>“FORMATO DE ACREDITACIÓN PERSONALIDAD” respectivo,</w:t>
      </w:r>
      <w:r>
        <w:rPr>
          <w:rFonts w:ascii="Calibri" w:eastAsia="Calibri" w:hAnsi="Calibri" w:cs="Calibri"/>
          <w:i/>
          <w:sz w:val="22"/>
          <w:szCs w:val="22"/>
        </w:rPr>
        <w:t xml:space="preserve"> </w:t>
      </w:r>
      <w:r>
        <w:rPr>
          <w:rFonts w:ascii="Calibri" w:eastAsia="Calibri" w:hAnsi="Calibri" w:cs="Calibri"/>
          <w:sz w:val="22"/>
          <w:szCs w:val="22"/>
        </w:rPr>
        <w:t xml:space="preserve">por lo que en caso de existir discrepancias entre los datos contenidos en dicho formato y la documental aportada por el licitante,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p>
    <w:p w14:paraId="28C39A7D"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3AB5767A" w14:textId="77777777" w:rsidR="00DB4993" w:rsidRPr="00DB4993"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 del Cumplimiento de Obligaciones en materia de Seguridad Social</w:t>
      </w:r>
      <w:r>
        <w:rPr>
          <w:rFonts w:ascii="Calibri" w:eastAsia="Calibri" w:hAnsi="Calibri" w:cs="Calibri"/>
          <w:color w:val="222222"/>
          <w:sz w:val="22"/>
          <w:szCs w:val="22"/>
          <w:highlight w:val="white"/>
        </w:rPr>
        <w:t xml:space="preserve">, </w:t>
      </w:r>
      <w:r w:rsidR="007005AE">
        <w:rPr>
          <w:rFonts w:ascii="Calibri" w:eastAsia="Calibri" w:hAnsi="Calibri" w:cs="Calibri"/>
          <w:color w:val="222222"/>
          <w:sz w:val="22"/>
          <w:szCs w:val="22"/>
          <w:highlight w:val="white"/>
        </w:rPr>
        <w:t xml:space="preserve">que alude el Acuerdo número: </w:t>
      </w:r>
      <w:r w:rsidR="007005AE">
        <w:rPr>
          <w:rFonts w:ascii="Calibri" w:eastAsia="Calibri" w:hAnsi="Calibri" w:cs="Calibri"/>
          <w:b/>
          <w:color w:val="222222"/>
          <w:sz w:val="22"/>
          <w:szCs w:val="22"/>
          <w:highlight w:val="white"/>
        </w:rPr>
        <w:t>ACDO.AS2.HCT.270422/107.P.DIR</w:t>
      </w:r>
      <w:r w:rsidR="007005AE">
        <w:rPr>
          <w:rFonts w:ascii="Calibri" w:eastAsia="Calibri" w:hAnsi="Calibri" w:cs="Calibri"/>
          <w:color w:val="222222"/>
          <w:sz w:val="22"/>
          <w:szCs w:val="22"/>
          <w:highlight w:val="white"/>
        </w:rPr>
        <w:t>, dictado por el H. Consejo Técnico del Instituto Mexicano del Seguro Social, con una fecha de expedición no mayor a</w:t>
      </w:r>
      <w:r w:rsidR="007005AE">
        <w:rPr>
          <w:rFonts w:ascii="Calibri" w:eastAsia="Calibri" w:hAnsi="Calibri" w:cs="Calibri"/>
          <w:b/>
          <w:color w:val="222222"/>
          <w:sz w:val="22"/>
          <w:szCs w:val="22"/>
          <w:highlight w:val="white"/>
        </w:rPr>
        <w:t xml:space="preserve"> 15 días naturales</w:t>
      </w:r>
      <w:r w:rsidR="007005AE">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w:t>
      </w:r>
      <w:r w:rsidR="00DB4993">
        <w:rPr>
          <w:rFonts w:ascii="Calibri" w:eastAsia="Calibri" w:hAnsi="Calibri" w:cs="Calibri"/>
          <w:color w:val="222222"/>
          <w:sz w:val="22"/>
          <w:szCs w:val="22"/>
          <w:highlight w:val="white"/>
        </w:rPr>
        <w:t>encuentra  en sentido negativo.</w:t>
      </w:r>
    </w:p>
    <w:p w14:paraId="2BCA1BD0" w14:textId="77777777" w:rsidR="00DB4993" w:rsidRDefault="00DB4993" w:rsidP="00DB4993">
      <w:pPr>
        <w:pBdr>
          <w:top w:val="nil"/>
          <w:left w:val="nil"/>
          <w:bottom w:val="nil"/>
          <w:right w:val="nil"/>
          <w:between w:val="nil"/>
        </w:pBdr>
        <w:ind w:left="720"/>
        <w:jc w:val="both"/>
        <w:rPr>
          <w:rFonts w:ascii="Calibri" w:eastAsia="Calibri" w:hAnsi="Calibri" w:cs="Calibri"/>
          <w:b/>
          <w:color w:val="222222"/>
          <w:sz w:val="22"/>
          <w:szCs w:val="22"/>
          <w:highlight w:val="white"/>
        </w:rPr>
      </w:pPr>
    </w:p>
    <w:p w14:paraId="70CF612C" w14:textId="5E8EEA94" w:rsidR="0044725E" w:rsidRDefault="007005AE" w:rsidP="00DB4993">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 xml:space="preserve">Dicho documento podrá ser validado con posterioridad al acto de apertura, a efecto de verificar el RFC a favor de quien se emitió, la fecha de emisión de la opinión y el sentido en el que se emitió, </w:t>
      </w:r>
      <w:r>
        <w:rPr>
          <w:rFonts w:ascii="Calibri" w:eastAsia="Calibri" w:hAnsi="Calibri" w:cs="Calibri"/>
          <w:color w:val="222222"/>
          <w:sz w:val="22"/>
          <w:szCs w:val="22"/>
          <w:highlight w:val="white"/>
        </w:rPr>
        <w:lastRenderedPageBreak/>
        <w:t>comprobando con ello que todos los datos coincidan con la constancia entregada como parte de la propuesta técnica</w:t>
      </w:r>
      <w:r>
        <w:rPr>
          <w:rFonts w:ascii="Calibri" w:eastAsia="Calibri" w:hAnsi="Calibri" w:cs="Calibri"/>
          <w:color w:val="222222"/>
          <w:sz w:val="22"/>
          <w:szCs w:val="22"/>
        </w:rPr>
        <w:t>.</w:t>
      </w:r>
      <w:r w:rsidR="0017223F">
        <w:rPr>
          <w:rFonts w:ascii="Calibri" w:eastAsia="Calibri" w:hAnsi="Calibri" w:cs="Calibri"/>
          <w:color w:val="222222"/>
          <w:sz w:val="22"/>
          <w:szCs w:val="22"/>
          <w:highlight w:val="white"/>
        </w:rPr>
        <w:t>.</w:t>
      </w:r>
    </w:p>
    <w:p w14:paraId="5ECFBA10"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6221D300" w14:textId="77777777" w:rsidR="0044725E" w:rsidRDefault="0017223F" w:rsidP="007845BE">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en materia de aportaciones patronales </w:t>
      </w:r>
      <w:r w:rsidR="007845BE" w:rsidRPr="007845BE">
        <w:rPr>
          <w:rFonts w:ascii="Calibri" w:eastAsia="Calibri" w:hAnsi="Calibri" w:cs="Calibri"/>
          <w:color w:val="000000"/>
          <w:sz w:val="22"/>
          <w:szCs w:val="22"/>
        </w:rPr>
        <w:t xml:space="preserve">(INFONAVIT) </w:t>
      </w:r>
      <w:r w:rsidR="007005AE">
        <w:rPr>
          <w:rFonts w:ascii="Calibri" w:eastAsia="Calibri" w:hAnsi="Calibri" w:cs="Calibri"/>
          <w:color w:val="222222"/>
          <w:sz w:val="22"/>
          <w:szCs w:val="22"/>
          <w:highlight w:val="white"/>
        </w:rPr>
        <w:t>y entero de descuentos, y que la misma señale </w:t>
      </w:r>
      <w:r w:rsidR="007005AE">
        <w:rPr>
          <w:rFonts w:ascii="Calibri" w:eastAsia="Calibri" w:hAnsi="Calibri" w:cs="Calibri"/>
          <w:b/>
          <w:color w:val="222222"/>
          <w:sz w:val="22"/>
          <w:szCs w:val="22"/>
          <w:highlight w:val="white"/>
        </w:rPr>
        <w:t>que no se identificaron adeudos y se encuentra al corriente de sus obligaciones</w:t>
      </w:r>
      <w:r w:rsidR="007005AE">
        <w:rPr>
          <w:rFonts w:ascii="Calibri" w:eastAsia="Calibri" w:hAnsi="Calibri" w:cs="Calibri"/>
          <w:color w:val="222222"/>
          <w:sz w:val="22"/>
          <w:szCs w:val="22"/>
          <w:highlight w:val="white"/>
        </w:rPr>
        <w:t>, con una </w:t>
      </w:r>
      <w:r w:rsidR="007005AE">
        <w:rPr>
          <w:rFonts w:ascii="Calibri" w:eastAsia="Calibri" w:hAnsi="Calibri" w:cs="Calibri"/>
          <w:b/>
          <w:color w:val="222222"/>
          <w:sz w:val="22"/>
          <w:szCs w:val="22"/>
          <w:highlight w:val="white"/>
        </w:rPr>
        <w:t>fecha de expedición no mayor a 30 días naturales anteriores contados a partir del acto de apertura</w:t>
      </w:r>
      <w:r w:rsidR="007005AE">
        <w:rPr>
          <w:rFonts w:ascii="Calibri" w:eastAsia="Calibri" w:hAnsi="Calibri" w:cs="Calibri"/>
          <w:color w:val="222222"/>
          <w:sz w:val="22"/>
          <w:szCs w:val="22"/>
          <w:highlight w:val="white"/>
        </w:rPr>
        <w:t> de la presente licitación, conforme al “Acuerdo del H. Consejo de Administración del </w:t>
      </w:r>
      <w:r w:rsidR="007005AE">
        <w:rPr>
          <w:rFonts w:ascii="Calibri" w:eastAsia="Calibri" w:hAnsi="Calibri" w:cs="Calibri"/>
          <w:b/>
          <w:color w:val="222222"/>
          <w:sz w:val="22"/>
          <w:szCs w:val="22"/>
          <w:highlight w:val="white"/>
        </w:rPr>
        <w:t>Instituto del Fondo Nacional de la Vivienda para los Trabajadores</w:t>
      </w:r>
      <w:r w:rsidR="007005AE">
        <w:rPr>
          <w:rFonts w:ascii="Calibri" w:eastAsia="Calibri" w:hAnsi="Calibri" w:cs="Calibri"/>
          <w:color w:val="222222"/>
          <w:sz w:val="22"/>
          <w:szCs w:val="22"/>
          <w:highlight w:val="white"/>
        </w:rPr>
        <w:t> por el que se emiten las Reglas para la obtención de la constancia de situación fiscal en materia de aportaciones patronales y entero de descuentos”, publicado en el Diario Oficial de la Federación el día 28 de junio de 2017.</w:t>
      </w:r>
      <w:r>
        <w:rPr>
          <w:rFonts w:ascii="Calibri" w:eastAsia="Calibri" w:hAnsi="Calibri" w:cs="Calibri"/>
          <w:color w:val="000000"/>
          <w:sz w:val="22"/>
          <w:szCs w:val="22"/>
        </w:rPr>
        <w:t>.</w:t>
      </w:r>
    </w:p>
    <w:p w14:paraId="46A88303" w14:textId="77777777" w:rsidR="0044725E" w:rsidRDefault="0044725E">
      <w:pPr>
        <w:pBdr>
          <w:top w:val="nil"/>
          <w:left w:val="nil"/>
          <w:bottom w:val="nil"/>
          <w:right w:val="nil"/>
          <w:between w:val="nil"/>
        </w:pBdr>
        <w:ind w:left="720"/>
        <w:jc w:val="both"/>
        <w:rPr>
          <w:rFonts w:ascii="Calibri" w:eastAsia="Calibri" w:hAnsi="Calibri" w:cs="Calibri"/>
          <w:sz w:val="22"/>
          <w:szCs w:val="22"/>
        </w:rPr>
      </w:pPr>
    </w:p>
    <w:p w14:paraId="49B6E607" w14:textId="77777777" w:rsidR="0044725E" w:rsidRDefault="0017223F">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08A36F84"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00F9CDAF" w14:textId="2244FF0C" w:rsidR="0044725E" w:rsidRDefault="0017223F" w:rsidP="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declaración de intereses del licitante en hoja membretada </w:t>
      </w:r>
      <w:r w:rsidRPr="0017223F">
        <w:rPr>
          <w:rFonts w:ascii="Calibri" w:eastAsia="Calibri" w:hAnsi="Calibri" w:cs="Calibri"/>
          <w:color w:val="000000"/>
          <w:sz w:val="22"/>
          <w:szCs w:val="22"/>
        </w:rPr>
        <w:t>y con firma autógrafa del representante o apoderado legal acreditado</w:t>
      </w:r>
      <w:r>
        <w:rPr>
          <w:rFonts w:ascii="Calibri" w:eastAsia="Calibri" w:hAnsi="Calibri" w:cs="Calibri"/>
          <w:color w:val="000000"/>
          <w:sz w:val="22"/>
          <w:szCs w:val="22"/>
        </w:rPr>
        <w:t xml:space="preserve"> </w:t>
      </w:r>
      <w:r w:rsidRPr="005819C8">
        <w:rPr>
          <w:rFonts w:ascii="Calibri" w:eastAsia="Calibri" w:hAnsi="Calibri" w:cs="Calibri"/>
          <w:b/>
          <w:color w:val="000000"/>
          <w:sz w:val="22"/>
          <w:szCs w:val="22"/>
        </w:rPr>
        <w:t xml:space="preserve">(ANEXO </w:t>
      </w:r>
      <w:r w:rsidR="00A14C6F" w:rsidRPr="005819C8">
        <w:rPr>
          <w:rFonts w:ascii="Calibri" w:eastAsia="Calibri" w:hAnsi="Calibri" w:cs="Calibri"/>
          <w:b/>
          <w:color w:val="000000"/>
          <w:sz w:val="22"/>
          <w:szCs w:val="22"/>
        </w:rPr>
        <w:t>C</w:t>
      </w:r>
      <w:r w:rsidRPr="005819C8">
        <w:rPr>
          <w:rFonts w:ascii="Calibri" w:eastAsia="Calibri" w:hAnsi="Calibri" w:cs="Calibri"/>
          <w:b/>
          <w:color w:val="000000"/>
          <w:sz w:val="22"/>
          <w:szCs w:val="22"/>
        </w:rPr>
        <w:t>).</w:t>
      </w:r>
    </w:p>
    <w:p w14:paraId="0A5464EE" w14:textId="77777777" w:rsidR="0044725E" w:rsidRDefault="0044725E">
      <w:pPr>
        <w:pBdr>
          <w:top w:val="nil"/>
          <w:left w:val="nil"/>
          <w:bottom w:val="nil"/>
          <w:right w:val="nil"/>
          <w:between w:val="nil"/>
        </w:pBdr>
        <w:ind w:left="720"/>
        <w:jc w:val="both"/>
        <w:rPr>
          <w:rFonts w:ascii="Calibri" w:eastAsia="Calibri" w:hAnsi="Calibri" w:cs="Calibri"/>
          <w:color w:val="000000"/>
          <w:sz w:val="22"/>
          <w:szCs w:val="22"/>
        </w:rPr>
      </w:pPr>
    </w:p>
    <w:p w14:paraId="62B0B455" w14:textId="33A07F44"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y copia simple del recibo de pago de bases con el fin de garantizar con ello su debida participación. Para el procedimiento de pago de bases, remitirse al inciso </w:t>
      </w:r>
      <w:r w:rsidR="00C33201" w:rsidRPr="00C33201">
        <w:rPr>
          <w:rFonts w:ascii="Calibri" w:eastAsia="Calibri" w:hAnsi="Calibri" w:cs="Calibri"/>
          <w:color w:val="000000"/>
          <w:sz w:val="22"/>
          <w:szCs w:val="22"/>
        </w:rPr>
        <w:t>y</w:t>
      </w:r>
      <w:r w:rsidRPr="00C33201">
        <w:rPr>
          <w:rFonts w:ascii="Calibri" w:eastAsia="Calibri" w:hAnsi="Calibri" w:cs="Calibri"/>
          <w:color w:val="000000"/>
          <w:sz w:val="22"/>
          <w:szCs w:val="22"/>
        </w:rPr>
        <w:t>)</w:t>
      </w:r>
      <w:r>
        <w:rPr>
          <w:rFonts w:ascii="Calibri" w:eastAsia="Calibri" w:hAnsi="Calibri" w:cs="Calibri"/>
          <w:color w:val="000000"/>
          <w:sz w:val="22"/>
          <w:szCs w:val="22"/>
        </w:rPr>
        <w:t xml:space="preserve"> del apartado VII. Condiciones.</w:t>
      </w:r>
    </w:p>
    <w:p w14:paraId="5234EC4E" w14:textId="77777777" w:rsidR="0044725E" w:rsidRDefault="0044725E">
      <w:pPr>
        <w:pBdr>
          <w:top w:val="nil"/>
          <w:left w:val="nil"/>
          <w:bottom w:val="nil"/>
          <w:right w:val="nil"/>
          <w:between w:val="nil"/>
        </w:pBdr>
        <w:ind w:left="709"/>
        <w:jc w:val="both"/>
        <w:rPr>
          <w:rFonts w:ascii="Calibri" w:eastAsia="Calibri" w:hAnsi="Calibri" w:cs="Calibri"/>
          <w:color w:val="000000"/>
          <w:sz w:val="22"/>
          <w:szCs w:val="22"/>
        </w:rPr>
      </w:pPr>
    </w:p>
    <w:p w14:paraId="5D0D4732" w14:textId="24FB48DC"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Carta de fabricante o distribuidor mayorista</w:t>
      </w:r>
      <w:r w:rsidR="00423CC3">
        <w:rPr>
          <w:rFonts w:ascii="Calibri" w:eastAsia="Calibri" w:hAnsi="Calibri" w:cs="Calibri"/>
          <w:color w:val="000000"/>
          <w:sz w:val="22"/>
          <w:szCs w:val="22"/>
        </w:rPr>
        <w:t xml:space="preserve"> con firma autógrafa, </w:t>
      </w:r>
      <w:r>
        <w:rPr>
          <w:rFonts w:ascii="Calibri" w:eastAsia="Calibri" w:hAnsi="Calibri" w:cs="Calibri"/>
          <w:color w:val="000000"/>
          <w:sz w:val="22"/>
          <w:szCs w:val="22"/>
        </w:rPr>
        <w:t xml:space="preserve"> en </w:t>
      </w:r>
      <w:r w:rsidR="00423CC3">
        <w:rPr>
          <w:rFonts w:ascii="Calibri" w:eastAsia="Calibri" w:hAnsi="Calibri" w:cs="Calibri"/>
          <w:color w:val="000000"/>
          <w:sz w:val="22"/>
          <w:szCs w:val="22"/>
        </w:rPr>
        <w:t xml:space="preserve">la </w:t>
      </w:r>
      <w:r>
        <w:rPr>
          <w:rFonts w:ascii="Calibri" w:eastAsia="Calibri" w:hAnsi="Calibri" w:cs="Calibri"/>
          <w:color w:val="000000"/>
          <w:sz w:val="22"/>
          <w:szCs w:val="22"/>
        </w:rPr>
        <w:t xml:space="preserve">que manifieste que el licitante es distribuidor autorizado de los bienes ofertados y que responderá para la aplicación de garantías de fábrica, mano de obra, por defectos de fabricación y/o vicios ocultos de los bienes ofertados por el licitante, por un periodo mínimo de </w:t>
      </w:r>
      <w:r w:rsidR="00DC7B5D">
        <w:rPr>
          <w:rFonts w:ascii="Calibri" w:eastAsia="Calibri" w:hAnsi="Calibri" w:cs="Calibri"/>
          <w:color w:val="000000"/>
          <w:sz w:val="22"/>
          <w:szCs w:val="22"/>
        </w:rPr>
        <w:t>12 meses</w:t>
      </w:r>
      <w:r>
        <w:rPr>
          <w:rFonts w:ascii="Calibri" w:eastAsia="Calibri" w:hAnsi="Calibri" w:cs="Calibri"/>
          <w:color w:val="000000"/>
          <w:sz w:val="22"/>
          <w:szCs w:val="22"/>
        </w:rPr>
        <w:t xml:space="preserve"> a partir de la entrega y en su caso instalación y puesta a punto según se solicite, indicando el número de partida que respalda el documento.</w:t>
      </w:r>
    </w:p>
    <w:p w14:paraId="0B134659" w14:textId="77777777" w:rsidR="0044725E" w:rsidRDefault="0044725E">
      <w:pPr>
        <w:ind w:left="1080"/>
        <w:jc w:val="both"/>
        <w:rPr>
          <w:rFonts w:ascii="Times" w:eastAsia="Times" w:hAnsi="Times" w:cs="Times"/>
          <w:sz w:val="20"/>
          <w:szCs w:val="20"/>
        </w:rPr>
      </w:pPr>
    </w:p>
    <w:p w14:paraId="7D7E8751" w14:textId="77777777" w:rsidR="0044725E" w:rsidRDefault="0017223F">
      <w:pPr>
        <w:ind w:left="709"/>
        <w:jc w:val="both"/>
        <w:rPr>
          <w:rFonts w:ascii="Times" w:eastAsia="Times" w:hAnsi="Times" w:cs="Times"/>
          <w:b/>
          <w:sz w:val="20"/>
          <w:szCs w:val="20"/>
        </w:rPr>
      </w:pPr>
      <w:r>
        <w:rPr>
          <w:rFonts w:ascii="Calibri" w:eastAsia="Calibri" w:hAnsi="Calibri" w:cs="Calibri"/>
          <w:b/>
          <w:sz w:val="22"/>
          <w:szCs w:val="22"/>
        </w:rPr>
        <w:t>En caso de que no se especifique en el Anexo I, el periodo de la garantía de fábrica deberá ser de mínimo un año.</w:t>
      </w:r>
    </w:p>
    <w:p w14:paraId="7A1A1719"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5F510D8" w14:textId="77777777" w:rsidR="0044725E" w:rsidRDefault="0017223F" w:rsidP="007845BE">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w:t>
      </w:r>
      <w:r w:rsidR="007005AE" w:rsidRPr="0032445D">
        <w:rPr>
          <w:rFonts w:ascii="Calibri" w:eastAsia="Calibri" w:hAnsi="Calibri" w:cs="Calibri"/>
          <w:color w:val="000000"/>
          <w:sz w:val="22"/>
          <w:szCs w:val="22"/>
        </w:rPr>
        <w:t>con todos los puntos solicitados según participe, en hoja membretada del licitante con nombre y firma autógrafa del representante o apoderado legal acreditado</w:t>
      </w:r>
      <w:r>
        <w:rPr>
          <w:rFonts w:ascii="Calibri" w:eastAsia="Calibri" w:hAnsi="Calibri" w:cs="Calibri"/>
          <w:color w:val="000000"/>
          <w:sz w:val="22"/>
          <w:szCs w:val="22"/>
        </w:rPr>
        <w:t>.</w:t>
      </w:r>
    </w:p>
    <w:p w14:paraId="35940490" w14:textId="77777777" w:rsidR="0044725E" w:rsidRDefault="0044725E">
      <w:pPr>
        <w:pBdr>
          <w:top w:val="nil"/>
          <w:left w:val="nil"/>
          <w:bottom w:val="nil"/>
          <w:right w:val="nil"/>
          <w:between w:val="nil"/>
        </w:pBdr>
        <w:ind w:left="709"/>
        <w:jc w:val="both"/>
        <w:rPr>
          <w:rFonts w:ascii="Calibri" w:eastAsia="Calibri" w:hAnsi="Calibri" w:cs="Calibri"/>
          <w:color w:val="000000"/>
          <w:sz w:val="22"/>
          <w:szCs w:val="22"/>
        </w:rPr>
      </w:pPr>
    </w:p>
    <w:p w14:paraId="0A7FD6D7" w14:textId="77A370E9" w:rsidR="0044725E" w:rsidRPr="00E7561E" w:rsidRDefault="0017223F" w:rsidP="007845BE">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Oferta técnica por separado la cual se refiere a la presentación por escrito en hoja membretada del licitante</w:t>
      </w:r>
      <w:r w:rsidR="007845BE">
        <w:rPr>
          <w:rFonts w:ascii="Calibri" w:eastAsia="Calibri" w:hAnsi="Calibri" w:cs="Calibri"/>
          <w:color w:val="000000"/>
          <w:sz w:val="22"/>
          <w:szCs w:val="22"/>
        </w:rPr>
        <w:t xml:space="preserve"> </w:t>
      </w:r>
      <w:r w:rsidR="007845BE" w:rsidRPr="007845BE">
        <w:rPr>
          <w:rFonts w:ascii="Calibri" w:eastAsia="Calibri" w:hAnsi="Calibri" w:cs="Calibri"/>
          <w:color w:val="000000"/>
          <w:sz w:val="22"/>
          <w:szCs w:val="22"/>
        </w:rPr>
        <w:t>con firma autógrafa del representante o apoderado legal acreditado</w:t>
      </w:r>
      <w:r>
        <w:rPr>
          <w:rFonts w:ascii="Calibri" w:eastAsia="Calibri" w:hAnsi="Calibri" w:cs="Calibri"/>
          <w:color w:val="000000"/>
          <w:sz w:val="22"/>
          <w:szCs w:val="22"/>
        </w:rPr>
        <w:t>, donde mencione la descripción completa sin abreviaturas de lo solicitado por la convocante, así como de lo ofertado por el licitante, en la cual deberá indicar</w:t>
      </w:r>
      <w:r>
        <w:rPr>
          <w:rFonts w:ascii="Calibri" w:eastAsia="Calibri" w:hAnsi="Calibri" w:cs="Calibri"/>
          <w:b/>
          <w:color w:val="000000"/>
          <w:sz w:val="22"/>
          <w:szCs w:val="22"/>
        </w:rPr>
        <w:t xml:space="preserve">  </w:t>
      </w:r>
      <w:r w:rsidRPr="00DC7B5D">
        <w:rPr>
          <w:rFonts w:ascii="Calibri" w:eastAsia="Calibri" w:hAnsi="Calibri" w:cs="Calibri"/>
          <w:b/>
          <w:color w:val="000000"/>
          <w:sz w:val="22"/>
          <w:szCs w:val="22"/>
        </w:rPr>
        <w:t>marca</w:t>
      </w:r>
      <w:r w:rsidR="00DC7B5D" w:rsidRPr="00DC7B5D">
        <w:rPr>
          <w:rFonts w:ascii="Calibri" w:eastAsia="Calibri" w:hAnsi="Calibri" w:cs="Calibri"/>
          <w:b/>
          <w:color w:val="000000"/>
          <w:sz w:val="22"/>
          <w:szCs w:val="22"/>
        </w:rPr>
        <w:t xml:space="preserve">, </w:t>
      </w:r>
      <w:r w:rsidRPr="00DC7B5D">
        <w:rPr>
          <w:rFonts w:ascii="Calibri" w:eastAsia="Calibri" w:hAnsi="Calibri" w:cs="Calibri"/>
          <w:b/>
          <w:color w:val="000000"/>
          <w:sz w:val="22"/>
          <w:szCs w:val="22"/>
        </w:rPr>
        <w:t>modelo</w:t>
      </w:r>
      <w:r w:rsidR="00DC7B5D">
        <w:rPr>
          <w:rFonts w:ascii="Calibri" w:eastAsia="Calibri" w:hAnsi="Calibri" w:cs="Calibri"/>
          <w:b/>
          <w:color w:val="000000"/>
          <w:sz w:val="22"/>
          <w:szCs w:val="22"/>
        </w:rPr>
        <w:t xml:space="preserve"> y presentación</w:t>
      </w:r>
      <w:r>
        <w:rPr>
          <w:rFonts w:ascii="Calibri" w:eastAsia="Calibri" w:hAnsi="Calibri" w:cs="Calibri"/>
          <w:b/>
          <w:color w:val="000000"/>
          <w:sz w:val="22"/>
          <w:szCs w:val="22"/>
        </w:rPr>
        <w:t xml:space="preserve">  ofertados</w:t>
      </w:r>
      <w:r>
        <w:rPr>
          <w:rFonts w:ascii="Calibri" w:eastAsia="Calibri" w:hAnsi="Calibri" w:cs="Calibri"/>
          <w:color w:val="000000"/>
          <w:sz w:val="22"/>
          <w:szCs w:val="22"/>
        </w:rPr>
        <w:t>, debidamente firmada por la persona facultada de conformidad con las especificaciones y características de los bienes señalados en el (los) anexo (s) respectivo (s) de las presentes bases.</w:t>
      </w:r>
      <w:r>
        <w:rPr>
          <w:rFonts w:ascii="Calibri" w:eastAsia="Calibri" w:hAnsi="Calibri" w:cs="Calibri"/>
          <w:b/>
          <w:color w:val="000000"/>
          <w:sz w:val="22"/>
          <w:szCs w:val="22"/>
        </w:rPr>
        <w:t xml:space="preserve">(Anexo A). </w:t>
      </w:r>
    </w:p>
    <w:p w14:paraId="60C8A52E" w14:textId="77777777" w:rsidR="00E7561E" w:rsidRDefault="00E7561E" w:rsidP="00E7561E">
      <w:pPr>
        <w:pStyle w:val="Prrafodelista"/>
        <w:rPr>
          <w:rFonts w:ascii="Calibri" w:eastAsia="Calibri" w:hAnsi="Calibri" w:cs="Calibri"/>
          <w:color w:val="000000"/>
          <w:sz w:val="22"/>
          <w:szCs w:val="22"/>
        </w:rPr>
      </w:pPr>
    </w:p>
    <w:p w14:paraId="0C75CF2C" w14:textId="198C020D" w:rsidR="00E7561E" w:rsidRDefault="00E7561E" w:rsidP="00E7561E">
      <w:pPr>
        <w:pBdr>
          <w:top w:val="nil"/>
          <w:left w:val="nil"/>
          <w:bottom w:val="nil"/>
          <w:right w:val="nil"/>
          <w:between w:val="nil"/>
        </w:pBdr>
        <w:ind w:left="709"/>
        <w:jc w:val="both"/>
        <w:rPr>
          <w:rFonts w:ascii="Calibri" w:eastAsia="Calibri" w:hAnsi="Calibri" w:cs="Calibri"/>
          <w:b/>
          <w:color w:val="000000"/>
          <w:sz w:val="22"/>
          <w:szCs w:val="22"/>
        </w:rPr>
      </w:pPr>
      <w:r>
        <w:rPr>
          <w:rFonts w:ascii="Calibri" w:eastAsia="Calibri" w:hAnsi="Calibri" w:cs="Calibri"/>
          <w:b/>
          <w:color w:val="000000"/>
          <w:sz w:val="22"/>
          <w:szCs w:val="22"/>
        </w:rPr>
        <w:t>Respecto a la partida 1</w:t>
      </w:r>
      <w:r w:rsidR="00DC7B5D">
        <w:rPr>
          <w:rFonts w:ascii="Calibri" w:eastAsia="Calibri" w:hAnsi="Calibri" w:cs="Calibri"/>
          <w:b/>
          <w:color w:val="000000"/>
          <w:sz w:val="22"/>
          <w:szCs w:val="22"/>
        </w:rPr>
        <w:t>064</w:t>
      </w:r>
      <w:r>
        <w:rPr>
          <w:rFonts w:ascii="Calibri" w:eastAsia="Calibri" w:hAnsi="Calibri" w:cs="Calibri"/>
          <w:b/>
          <w:color w:val="000000"/>
          <w:sz w:val="22"/>
          <w:szCs w:val="22"/>
        </w:rPr>
        <w:t xml:space="preserve"> Anexo I debe considerar lo siguiente, de acuerdo al Anexo </w:t>
      </w:r>
      <w:r w:rsidR="00993A3A">
        <w:rPr>
          <w:rFonts w:ascii="Calibri" w:eastAsia="Calibri" w:hAnsi="Calibri" w:cs="Calibri"/>
          <w:b/>
          <w:color w:val="000000"/>
          <w:sz w:val="22"/>
          <w:szCs w:val="22"/>
        </w:rPr>
        <w:t>A-I</w:t>
      </w:r>
      <w:r>
        <w:rPr>
          <w:rFonts w:ascii="Calibri" w:eastAsia="Calibri" w:hAnsi="Calibri" w:cs="Calibri"/>
          <w:b/>
          <w:color w:val="000000"/>
          <w:sz w:val="22"/>
          <w:szCs w:val="22"/>
        </w:rPr>
        <w:t>:</w:t>
      </w:r>
    </w:p>
    <w:p w14:paraId="1E998F52" w14:textId="77777777" w:rsidR="00E7561E" w:rsidRDefault="00E7561E" w:rsidP="00E7561E">
      <w:pPr>
        <w:pBdr>
          <w:top w:val="nil"/>
          <w:left w:val="nil"/>
          <w:bottom w:val="nil"/>
          <w:right w:val="nil"/>
          <w:between w:val="nil"/>
        </w:pBdr>
        <w:ind w:left="709"/>
        <w:jc w:val="both"/>
        <w:rPr>
          <w:rFonts w:ascii="Calibri" w:eastAsia="Calibri" w:hAnsi="Calibri" w:cs="Calibri"/>
          <w:b/>
          <w:color w:val="000000"/>
          <w:sz w:val="22"/>
          <w:szCs w:val="22"/>
        </w:rPr>
      </w:pPr>
    </w:p>
    <w:p w14:paraId="041C0972" w14:textId="7D229C8D" w:rsidR="00E7561E" w:rsidRPr="00884016" w:rsidRDefault="00E7561E" w:rsidP="00E7561E">
      <w:pPr>
        <w:pBdr>
          <w:top w:val="nil"/>
          <w:left w:val="nil"/>
          <w:bottom w:val="nil"/>
          <w:right w:val="nil"/>
          <w:between w:val="nil"/>
        </w:pBdr>
        <w:ind w:left="709"/>
        <w:jc w:val="both"/>
        <w:rPr>
          <w:rFonts w:ascii="Calibri" w:eastAsia="Calibri" w:hAnsi="Calibri" w:cs="Calibri"/>
          <w:b/>
          <w:color w:val="000000"/>
          <w:sz w:val="22"/>
          <w:szCs w:val="22"/>
        </w:rPr>
      </w:pPr>
      <w:r>
        <w:rPr>
          <w:rFonts w:ascii="Calibri" w:eastAsia="Calibri" w:hAnsi="Calibri" w:cs="Calibri"/>
          <w:b/>
          <w:color w:val="000000"/>
          <w:sz w:val="22"/>
          <w:szCs w:val="22"/>
        </w:rPr>
        <w:lastRenderedPageBreak/>
        <w:t>Cantidad Mínima</w:t>
      </w:r>
      <w:r w:rsidRPr="002070EF">
        <w:rPr>
          <w:rFonts w:ascii="Calibri" w:eastAsia="Calibri" w:hAnsi="Calibri" w:cs="Calibri"/>
          <w:b/>
          <w:color w:val="000000"/>
          <w:sz w:val="22"/>
          <w:szCs w:val="22"/>
        </w:rPr>
        <w:t xml:space="preserve">: </w:t>
      </w:r>
      <w:r>
        <w:rPr>
          <w:rFonts w:ascii="Calibri" w:eastAsia="Calibri" w:hAnsi="Calibri" w:cs="Calibri"/>
          <w:b/>
          <w:color w:val="000000"/>
          <w:sz w:val="22"/>
          <w:szCs w:val="22"/>
        </w:rPr>
        <w:t>9</w:t>
      </w:r>
      <w:r w:rsidRPr="002070EF">
        <w:rPr>
          <w:rFonts w:ascii="Calibri" w:eastAsia="Calibri" w:hAnsi="Calibri" w:cs="Calibri"/>
          <w:b/>
          <w:color w:val="000000"/>
          <w:sz w:val="22"/>
          <w:szCs w:val="22"/>
        </w:rPr>
        <w:t>,</w:t>
      </w:r>
      <w:r w:rsidR="00DC7B5D">
        <w:rPr>
          <w:rFonts w:ascii="Calibri" w:eastAsia="Calibri" w:hAnsi="Calibri" w:cs="Calibri"/>
          <w:b/>
          <w:color w:val="000000"/>
          <w:sz w:val="22"/>
          <w:szCs w:val="22"/>
        </w:rPr>
        <w:t>0</w:t>
      </w:r>
      <w:r w:rsidRPr="002070EF">
        <w:rPr>
          <w:rFonts w:ascii="Calibri" w:eastAsia="Calibri" w:hAnsi="Calibri" w:cs="Calibri"/>
          <w:b/>
          <w:color w:val="000000"/>
          <w:sz w:val="22"/>
          <w:szCs w:val="22"/>
        </w:rPr>
        <w:t>00</w:t>
      </w:r>
      <w:r w:rsidRPr="00884016">
        <w:rPr>
          <w:rFonts w:ascii="Calibri" w:eastAsia="Calibri" w:hAnsi="Calibri" w:cs="Calibri"/>
          <w:b/>
          <w:color w:val="000000"/>
          <w:sz w:val="22"/>
          <w:szCs w:val="22"/>
        </w:rPr>
        <w:t xml:space="preserve"> pruebas.</w:t>
      </w:r>
    </w:p>
    <w:p w14:paraId="42A306EC" w14:textId="3A7C4C6E" w:rsidR="00E7561E" w:rsidRPr="00B3590C" w:rsidRDefault="00E7561E" w:rsidP="00E7561E">
      <w:pPr>
        <w:pStyle w:val="Textoindependiente3"/>
        <w:ind w:left="709"/>
        <w:rPr>
          <w:rFonts w:asciiTheme="majorHAnsi" w:hAnsiTheme="majorHAnsi" w:cstheme="majorHAnsi"/>
          <w:sz w:val="22"/>
          <w:szCs w:val="22"/>
        </w:rPr>
      </w:pPr>
      <w:r>
        <w:rPr>
          <w:rFonts w:ascii="Calibri" w:eastAsia="Calibri" w:hAnsi="Calibri" w:cs="Calibri"/>
          <w:b/>
          <w:color w:val="000000"/>
          <w:sz w:val="22"/>
          <w:szCs w:val="22"/>
        </w:rPr>
        <w:t>Cantidad Máxima</w:t>
      </w:r>
      <w:r w:rsidRPr="00884016">
        <w:rPr>
          <w:rFonts w:ascii="Calibri" w:eastAsia="Calibri" w:hAnsi="Calibri" w:cs="Calibri"/>
          <w:b/>
          <w:color w:val="000000"/>
          <w:sz w:val="22"/>
          <w:szCs w:val="22"/>
        </w:rPr>
        <w:t>:</w:t>
      </w:r>
      <w:r>
        <w:rPr>
          <w:rFonts w:ascii="Calibri" w:eastAsia="Calibri" w:hAnsi="Calibri" w:cs="Calibri"/>
          <w:b/>
          <w:color w:val="000000"/>
          <w:sz w:val="22"/>
          <w:szCs w:val="22"/>
        </w:rPr>
        <w:t xml:space="preserve"> 10</w:t>
      </w:r>
      <w:r w:rsidR="00DC7B5D">
        <w:rPr>
          <w:rFonts w:ascii="Calibri" w:eastAsia="Calibri" w:hAnsi="Calibri" w:cs="Calibri"/>
          <w:b/>
          <w:color w:val="000000"/>
          <w:sz w:val="22"/>
          <w:szCs w:val="22"/>
        </w:rPr>
        <w:t>,0</w:t>
      </w:r>
      <w:r w:rsidRPr="00884016">
        <w:rPr>
          <w:rFonts w:ascii="Calibri" w:eastAsia="Calibri" w:hAnsi="Calibri" w:cs="Calibri"/>
          <w:b/>
          <w:color w:val="000000"/>
          <w:sz w:val="22"/>
          <w:szCs w:val="22"/>
        </w:rPr>
        <w:t>00 pruebas.</w:t>
      </w:r>
    </w:p>
    <w:p w14:paraId="6561B75E" w14:textId="77777777" w:rsidR="0044725E" w:rsidRDefault="0044725E">
      <w:pPr>
        <w:ind w:left="720" w:right="284"/>
        <w:jc w:val="both"/>
        <w:rPr>
          <w:rFonts w:ascii="Calibri" w:eastAsia="Calibri" w:hAnsi="Calibri" w:cs="Calibri"/>
          <w:sz w:val="22"/>
          <w:szCs w:val="22"/>
        </w:rPr>
      </w:pPr>
    </w:p>
    <w:p w14:paraId="70C47301" w14:textId="7EAA07D6" w:rsidR="0044725E" w:rsidRDefault="0017223F" w:rsidP="007845BE">
      <w:pPr>
        <w:numPr>
          <w:ilvl w:val="1"/>
          <w:numId w:val="16"/>
        </w:numPr>
        <w:ind w:right="284"/>
        <w:jc w:val="both"/>
        <w:rPr>
          <w:rFonts w:ascii="Calibri" w:eastAsia="Calibri" w:hAnsi="Calibri" w:cs="Calibri"/>
          <w:b/>
          <w:sz w:val="22"/>
          <w:szCs w:val="22"/>
        </w:rPr>
      </w:pPr>
      <w:r>
        <w:rPr>
          <w:rFonts w:ascii="Calibri" w:eastAsia="Calibri" w:hAnsi="Calibri" w:cs="Calibri"/>
          <w:sz w:val="22"/>
          <w:szCs w:val="22"/>
        </w:rPr>
        <w:t xml:space="preserve">Carta </w:t>
      </w:r>
      <w:r w:rsidR="007005AE">
        <w:rPr>
          <w:rFonts w:ascii="Calibri" w:eastAsia="Calibri" w:hAnsi="Calibri" w:cs="Calibri"/>
          <w:sz w:val="22"/>
          <w:szCs w:val="22"/>
        </w:rPr>
        <w:t xml:space="preserve">compromiso </w:t>
      </w:r>
      <w:r w:rsidR="007005AE" w:rsidRPr="0032445D">
        <w:rPr>
          <w:rFonts w:ascii="Calibri" w:eastAsia="Calibri" w:hAnsi="Calibri" w:cs="Calibri"/>
          <w:sz w:val="22"/>
          <w:szCs w:val="22"/>
        </w:rPr>
        <w:t xml:space="preserve">antisoborno del licitante en </w:t>
      </w:r>
      <w:r w:rsidR="007005AE" w:rsidRPr="00FC310A">
        <w:rPr>
          <w:rFonts w:ascii="Calibri" w:eastAsia="Calibri" w:hAnsi="Calibri" w:cs="Calibri"/>
          <w:sz w:val="22"/>
          <w:szCs w:val="22"/>
        </w:rPr>
        <w:t xml:space="preserve">hoja membretada </w:t>
      </w:r>
      <w:r w:rsidR="007005AE" w:rsidRPr="00FC310A">
        <w:rPr>
          <w:rFonts w:ascii="Calibri" w:eastAsia="Calibri" w:hAnsi="Calibri" w:cs="Calibri"/>
          <w:color w:val="000000"/>
          <w:sz w:val="22"/>
          <w:szCs w:val="22"/>
        </w:rPr>
        <w:t>con firma autógrafa del representante o apoderado legal acreditado</w:t>
      </w:r>
      <w:r w:rsidRPr="005819C8">
        <w:rPr>
          <w:rFonts w:ascii="Calibri" w:eastAsia="Calibri" w:hAnsi="Calibri" w:cs="Calibri"/>
          <w:sz w:val="22"/>
          <w:szCs w:val="22"/>
        </w:rPr>
        <w:t xml:space="preserve">. </w:t>
      </w:r>
      <w:r w:rsidRPr="005819C8">
        <w:rPr>
          <w:rFonts w:ascii="Calibri" w:eastAsia="Calibri" w:hAnsi="Calibri" w:cs="Calibri"/>
          <w:b/>
          <w:sz w:val="22"/>
          <w:szCs w:val="22"/>
        </w:rPr>
        <w:t xml:space="preserve">(ANEXO </w:t>
      </w:r>
      <w:r w:rsidR="005819C8" w:rsidRPr="005819C8">
        <w:rPr>
          <w:rFonts w:ascii="Calibri" w:eastAsia="Calibri" w:hAnsi="Calibri" w:cs="Calibri"/>
          <w:b/>
          <w:sz w:val="22"/>
          <w:szCs w:val="22"/>
        </w:rPr>
        <w:t>H</w:t>
      </w:r>
      <w:r w:rsidRPr="005819C8">
        <w:rPr>
          <w:rFonts w:ascii="Calibri" w:eastAsia="Calibri" w:hAnsi="Calibri" w:cs="Calibri"/>
          <w:b/>
          <w:sz w:val="22"/>
          <w:szCs w:val="22"/>
        </w:rPr>
        <w:t>)</w:t>
      </w:r>
    </w:p>
    <w:p w14:paraId="6908601B" w14:textId="77777777" w:rsidR="0044725E" w:rsidRDefault="0044725E">
      <w:pPr>
        <w:pBdr>
          <w:top w:val="nil"/>
          <w:left w:val="nil"/>
          <w:bottom w:val="nil"/>
          <w:right w:val="nil"/>
          <w:between w:val="nil"/>
        </w:pBdr>
        <w:ind w:left="709"/>
        <w:jc w:val="both"/>
        <w:rPr>
          <w:rFonts w:ascii="Calibri" w:eastAsia="Calibri" w:hAnsi="Calibri" w:cs="Calibri"/>
          <w:color w:val="000000"/>
          <w:sz w:val="22"/>
          <w:szCs w:val="22"/>
        </w:rPr>
      </w:pPr>
    </w:p>
    <w:p w14:paraId="736BF22A" w14:textId="56E8819A" w:rsidR="005819C8" w:rsidRPr="00993A3A" w:rsidRDefault="00993A3A" w:rsidP="005819C8">
      <w:pPr>
        <w:ind w:left="720" w:right="284"/>
        <w:jc w:val="both"/>
        <w:rPr>
          <w:rFonts w:ascii="Calibri" w:eastAsia="Calibri" w:hAnsi="Calibri" w:cs="Calibri"/>
          <w:b/>
          <w:sz w:val="22"/>
          <w:szCs w:val="22"/>
        </w:rPr>
      </w:pPr>
      <w:r w:rsidRPr="00993A3A">
        <w:rPr>
          <w:rFonts w:ascii="Calibri" w:eastAsia="Calibri" w:hAnsi="Calibri" w:cs="Calibri"/>
          <w:b/>
          <w:sz w:val="22"/>
          <w:szCs w:val="22"/>
        </w:rPr>
        <w:t>Requisitos adicionales para las partidas 1 a 1063</w:t>
      </w:r>
    </w:p>
    <w:p w14:paraId="09AE1CCB" w14:textId="77777777" w:rsidR="00993A3A" w:rsidRPr="005819C8" w:rsidRDefault="00993A3A" w:rsidP="005819C8">
      <w:pPr>
        <w:ind w:left="720" w:right="284"/>
        <w:jc w:val="both"/>
        <w:rPr>
          <w:rFonts w:ascii="Calibri" w:eastAsia="Calibri" w:hAnsi="Calibri" w:cs="Calibri"/>
          <w:sz w:val="22"/>
          <w:szCs w:val="22"/>
        </w:rPr>
      </w:pPr>
    </w:p>
    <w:p w14:paraId="6A6CBEB6" w14:textId="71E569CB" w:rsidR="00DC7B5D" w:rsidRPr="00DC7B5D" w:rsidRDefault="00132D41" w:rsidP="00DC7B5D">
      <w:pPr>
        <w:numPr>
          <w:ilvl w:val="1"/>
          <w:numId w:val="16"/>
        </w:numPr>
        <w:pBdr>
          <w:top w:val="nil"/>
          <w:left w:val="nil"/>
          <w:bottom w:val="nil"/>
          <w:right w:val="nil"/>
          <w:between w:val="nil"/>
        </w:pBdr>
        <w:ind w:right="284"/>
        <w:jc w:val="both"/>
        <w:rPr>
          <w:rFonts w:ascii="Calibri" w:eastAsia="Calibri" w:hAnsi="Calibri" w:cs="Calibri"/>
          <w:sz w:val="22"/>
          <w:szCs w:val="22"/>
        </w:rPr>
      </w:pPr>
      <w:r>
        <w:rPr>
          <w:rFonts w:ascii="Calibri" w:eastAsia="Calibri" w:hAnsi="Calibri" w:cs="Calibri"/>
          <w:sz w:val="22"/>
          <w:szCs w:val="22"/>
        </w:rPr>
        <w:t xml:space="preserve">Carta con firma autógrafa </w:t>
      </w:r>
      <w:r w:rsidR="00A14C6F" w:rsidRPr="00DC7B5D">
        <w:rPr>
          <w:rFonts w:ascii="Calibri" w:eastAsia="Calibri" w:hAnsi="Calibri" w:cs="Calibri"/>
          <w:sz w:val="22"/>
          <w:szCs w:val="22"/>
        </w:rPr>
        <w:t xml:space="preserve">del fabricante o distribuidor mayorista, en la que manifieste que se compromete a realizar la entrega de los bienes con una caducidad mínima de 12 meses contados a partir de la fecha de entrega de los bienes, indicando el número de partida que respalda el documento. </w:t>
      </w:r>
      <w:r w:rsidR="006C4ACA" w:rsidRPr="006C4ACA">
        <w:rPr>
          <w:rFonts w:ascii="Calibri" w:eastAsia="Calibri" w:hAnsi="Calibri" w:cs="Calibri"/>
          <w:b/>
          <w:sz w:val="22"/>
          <w:szCs w:val="22"/>
        </w:rPr>
        <w:t>Requisito 1.1</w:t>
      </w:r>
      <w:r>
        <w:rPr>
          <w:rFonts w:ascii="Calibri" w:eastAsia="Calibri" w:hAnsi="Calibri" w:cs="Calibri"/>
          <w:b/>
          <w:sz w:val="22"/>
          <w:szCs w:val="22"/>
        </w:rPr>
        <w:t>4</w:t>
      </w:r>
      <w:r w:rsidR="006C4ACA">
        <w:rPr>
          <w:rFonts w:ascii="Calibri" w:eastAsia="Calibri" w:hAnsi="Calibri" w:cs="Calibri"/>
          <w:sz w:val="22"/>
          <w:szCs w:val="22"/>
        </w:rPr>
        <w:t xml:space="preserve"> </w:t>
      </w:r>
      <w:r w:rsidR="005819C8" w:rsidRPr="006C4ACA">
        <w:rPr>
          <w:rFonts w:ascii="Calibri" w:eastAsia="Calibri" w:hAnsi="Calibri" w:cs="Calibri"/>
          <w:b/>
          <w:sz w:val="22"/>
          <w:szCs w:val="22"/>
        </w:rPr>
        <w:t>No aplica para la partida 1064 del Anexo I.</w:t>
      </w:r>
    </w:p>
    <w:p w14:paraId="31000FD9" w14:textId="77777777" w:rsidR="00DC7B5D" w:rsidRDefault="00DC7B5D" w:rsidP="00DC7B5D">
      <w:pPr>
        <w:ind w:left="720" w:right="284"/>
        <w:jc w:val="both"/>
        <w:rPr>
          <w:rFonts w:ascii="Calibri" w:eastAsia="Calibri" w:hAnsi="Calibri" w:cs="Calibri"/>
          <w:sz w:val="22"/>
          <w:szCs w:val="22"/>
        </w:rPr>
      </w:pPr>
    </w:p>
    <w:p w14:paraId="68DD45E0" w14:textId="0BCE8296" w:rsidR="00DC7B5D" w:rsidRPr="00DC7B5D" w:rsidRDefault="00DC7B5D" w:rsidP="00DC7B5D">
      <w:pPr>
        <w:ind w:left="720" w:right="284"/>
        <w:jc w:val="both"/>
        <w:rPr>
          <w:rFonts w:ascii="Calibri" w:eastAsia="Calibri" w:hAnsi="Calibri" w:cs="Calibri"/>
          <w:b/>
          <w:sz w:val="22"/>
          <w:szCs w:val="22"/>
        </w:rPr>
      </w:pPr>
      <w:r w:rsidRPr="00DC7B5D">
        <w:rPr>
          <w:rFonts w:ascii="Calibri" w:eastAsia="Calibri" w:hAnsi="Calibri" w:cs="Calibri"/>
          <w:b/>
          <w:sz w:val="22"/>
          <w:szCs w:val="22"/>
        </w:rPr>
        <w:t>Requisitos adicionales para la partida 1064</w:t>
      </w:r>
    </w:p>
    <w:p w14:paraId="146D1E5A" w14:textId="15645F21" w:rsidR="0044725E" w:rsidRDefault="0044725E" w:rsidP="00A14C6F">
      <w:pPr>
        <w:pBdr>
          <w:top w:val="nil"/>
          <w:left w:val="nil"/>
          <w:bottom w:val="nil"/>
          <w:right w:val="nil"/>
          <w:between w:val="nil"/>
        </w:pBdr>
        <w:jc w:val="both"/>
        <w:rPr>
          <w:rFonts w:ascii="Calibri" w:eastAsia="Calibri" w:hAnsi="Calibri" w:cs="Calibri"/>
          <w:color w:val="000000"/>
          <w:sz w:val="22"/>
          <w:szCs w:val="22"/>
        </w:rPr>
      </w:pPr>
    </w:p>
    <w:p w14:paraId="5D138EF8" w14:textId="69215C41" w:rsidR="00DC7B5D" w:rsidRDefault="00DC7B5D" w:rsidP="00DC7B5D">
      <w:pPr>
        <w:numPr>
          <w:ilvl w:val="1"/>
          <w:numId w:val="16"/>
        </w:numPr>
        <w:ind w:right="284"/>
        <w:jc w:val="both"/>
        <w:rPr>
          <w:rFonts w:ascii="Calibri" w:eastAsia="Calibri" w:hAnsi="Calibri" w:cs="Calibri"/>
          <w:b/>
          <w:color w:val="000000"/>
          <w:sz w:val="22"/>
          <w:szCs w:val="22"/>
        </w:rPr>
      </w:pPr>
      <w:r w:rsidRPr="00A14C6F">
        <w:rPr>
          <w:rFonts w:ascii="Calibri" w:eastAsia="Calibri" w:hAnsi="Calibri" w:cs="Calibri"/>
          <w:sz w:val="22"/>
          <w:szCs w:val="22"/>
        </w:rPr>
        <w:t xml:space="preserve">Carta </w:t>
      </w:r>
      <w:r w:rsidR="00132D41">
        <w:rPr>
          <w:rFonts w:ascii="Calibri" w:eastAsia="Calibri" w:hAnsi="Calibri" w:cs="Calibri"/>
          <w:sz w:val="22"/>
          <w:szCs w:val="22"/>
        </w:rPr>
        <w:t xml:space="preserve">con firma autógrafa </w:t>
      </w:r>
      <w:r w:rsidR="00132D41" w:rsidRPr="00DC7B5D">
        <w:rPr>
          <w:rFonts w:ascii="Calibri" w:eastAsia="Calibri" w:hAnsi="Calibri" w:cs="Calibri"/>
          <w:sz w:val="22"/>
          <w:szCs w:val="22"/>
        </w:rPr>
        <w:t xml:space="preserve">del fabricante </w:t>
      </w:r>
      <w:r w:rsidRPr="00A14C6F">
        <w:rPr>
          <w:rFonts w:ascii="Calibri" w:eastAsia="Calibri" w:hAnsi="Calibri" w:cs="Calibri"/>
          <w:sz w:val="22"/>
          <w:szCs w:val="22"/>
        </w:rPr>
        <w:t xml:space="preserve">o distribuidor mayorista, en la que manifieste que se compromete a realizar la entrega de los bienes con una caducidad mínima de </w:t>
      </w:r>
      <w:r w:rsidR="00795E32">
        <w:rPr>
          <w:rFonts w:ascii="Calibri" w:eastAsia="Calibri" w:hAnsi="Calibri" w:cs="Calibri"/>
          <w:sz w:val="22"/>
          <w:szCs w:val="22"/>
        </w:rPr>
        <w:t>3 meses</w:t>
      </w:r>
      <w:r w:rsidRPr="00A14C6F">
        <w:rPr>
          <w:rFonts w:ascii="Calibri" w:eastAsia="Calibri" w:hAnsi="Calibri" w:cs="Calibri"/>
          <w:sz w:val="22"/>
          <w:szCs w:val="22"/>
        </w:rPr>
        <w:t xml:space="preserve"> contados a partir de la fecha de entrega de los bienes, indicando el número de partida que respalda el documento. </w:t>
      </w:r>
    </w:p>
    <w:p w14:paraId="324987F1" w14:textId="77777777" w:rsidR="00DC7B5D" w:rsidRDefault="00DC7B5D" w:rsidP="00DC7B5D">
      <w:pPr>
        <w:ind w:left="720" w:right="284"/>
        <w:jc w:val="both"/>
        <w:rPr>
          <w:rFonts w:ascii="Calibri" w:eastAsia="Calibri" w:hAnsi="Calibri" w:cs="Calibri"/>
          <w:b/>
          <w:color w:val="000000"/>
          <w:sz w:val="22"/>
          <w:szCs w:val="22"/>
        </w:rPr>
      </w:pPr>
    </w:p>
    <w:p w14:paraId="02AC97D5" w14:textId="5E9B636A" w:rsidR="00DC7B5D" w:rsidRDefault="00DC7B5D" w:rsidP="00DC7B5D">
      <w:pPr>
        <w:numPr>
          <w:ilvl w:val="1"/>
          <w:numId w:val="16"/>
        </w:numPr>
        <w:ind w:right="284"/>
        <w:jc w:val="both"/>
        <w:rPr>
          <w:rFonts w:ascii="Calibri" w:eastAsia="Calibri" w:hAnsi="Calibri" w:cs="Calibri"/>
          <w:sz w:val="22"/>
          <w:szCs w:val="22"/>
        </w:rPr>
      </w:pPr>
      <w:r w:rsidRPr="00A14C6F">
        <w:rPr>
          <w:rFonts w:ascii="Calibri" w:eastAsia="Calibri" w:hAnsi="Calibri" w:cs="Calibri"/>
          <w:sz w:val="22"/>
          <w:szCs w:val="22"/>
        </w:rPr>
        <w:t xml:space="preserve">Carta compromiso original con todos los puntos solicitados de acuerdo a lo solicitado en el </w:t>
      </w:r>
      <w:r w:rsidRPr="005819C8">
        <w:rPr>
          <w:rFonts w:ascii="Calibri" w:eastAsia="Calibri" w:hAnsi="Calibri" w:cs="Calibri"/>
          <w:b/>
          <w:sz w:val="22"/>
          <w:szCs w:val="22"/>
        </w:rPr>
        <w:t>Anexo I-</w:t>
      </w:r>
      <w:r w:rsidR="005819C8" w:rsidRPr="005819C8">
        <w:rPr>
          <w:rFonts w:ascii="Calibri" w:eastAsia="Calibri" w:hAnsi="Calibri" w:cs="Calibri"/>
          <w:b/>
          <w:sz w:val="22"/>
          <w:szCs w:val="22"/>
        </w:rPr>
        <w:t>A</w:t>
      </w:r>
      <w:r w:rsidRPr="00A14C6F">
        <w:rPr>
          <w:rFonts w:ascii="Calibri" w:eastAsia="Calibri" w:hAnsi="Calibri" w:cs="Calibri"/>
          <w:sz w:val="22"/>
          <w:szCs w:val="22"/>
        </w:rPr>
        <w:t>, en hoja membretada del licitante, con nombre y firma autógrafa del representante o apoderado legal acreditado.</w:t>
      </w:r>
    </w:p>
    <w:p w14:paraId="2B2596E4" w14:textId="77777777" w:rsidR="005819C8" w:rsidRDefault="005819C8" w:rsidP="005819C8">
      <w:pPr>
        <w:pStyle w:val="Prrafodelista"/>
        <w:rPr>
          <w:rFonts w:ascii="Calibri" w:eastAsia="Calibri" w:hAnsi="Calibri" w:cs="Calibri"/>
          <w:sz w:val="22"/>
          <w:szCs w:val="22"/>
        </w:rPr>
      </w:pPr>
    </w:p>
    <w:p w14:paraId="7FEB6D9A" w14:textId="26119D8F" w:rsidR="005819C8" w:rsidRDefault="005819C8" w:rsidP="005819C8">
      <w:pPr>
        <w:numPr>
          <w:ilvl w:val="1"/>
          <w:numId w:val="16"/>
        </w:numPr>
        <w:pBdr>
          <w:top w:val="nil"/>
          <w:left w:val="nil"/>
          <w:bottom w:val="nil"/>
          <w:right w:val="nil"/>
          <w:between w:val="nil"/>
        </w:pBdr>
        <w:ind w:left="708"/>
        <w:jc w:val="both"/>
        <w:rPr>
          <w:rFonts w:ascii="Calibri" w:eastAsia="Calibri" w:hAnsi="Calibri" w:cs="Calibri"/>
          <w:color w:val="000000"/>
          <w:sz w:val="22"/>
          <w:szCs w:val="22"/>
        </w:rPr>
      </w:pPr>
      <w:r w:rsidRPr="005819C8">
        <w:rPr>
          <w:rFonts w:ascii="Calibri" w:eastAsia="Calibri" w:hAnsi="Calibri" w:cs="Calibri"/>
          <w:color w:val="000000"/>
          <w:sz w:val="22"/>
          <w:szCs w:val="22"/>
        </w:rPr>
        <w:t xml:space="preserve">Copia de la Constancia de Visita emitida por la entidad/dependencia correspondiente con sello y/o firma. Aplica para las partidas en que se solicita visita a instalaciones. </w:t>
      </w:r>
    </w:p>
    <w:p w14:paraId="121D4721" w14:textId="77777777" w:rsidR="005819C8" w:rsidRDefault="005819C8" w:rsidP="005819C8">
      <w:pPr>
        <w:pStyle w:val="Prrafodelista"/>
        <w:rPr>
          <w:rFonts w:ascii="Calibri" w:eastAsia="Calibri" w:hAnsi="Calibri" w:cs="Calibri"/>
          <w:color w:val="000000"/>
          <w:sz w:val="22"/>
          <w:szCs w:val="22"/>
        </w:rPr>
      </w:pPr>
    </w:p>
    <w:p w14:paraId="05D899AC" w14:textId="77777777" w:rsidR="005819C8" w:rsidRDefault="005819C8" w:rsidP="005819C8">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Catálogo de los bienes ofertados, mismo que deberá contener como mínimo la siguiente información: Imagen, ficha técnica, marca, modelo, presentación.</w:t>
      </w:r>
    </w:p>
    <w:p w14:paraId="618BFE2D" w14:textId="77777777" w:rsidR="005819C8" w:rsidRDefault="005819C8" w:rsidP="005819C8">
      <w:pPr>
        <w:pBdr>
          <w:top w:val="nil"/>
          <w:left w:val="nil"/>
          <w:bottom w:val="nil"/>
          <w:right w:val="nil"/>
          <w:between w:val="nil"/>
        </w:pBdr>
        <w:ind w:left="349"/>
        <w:jc w:val="both"/>
        <w:rPr>
          <w:rFonts w:ascii="Calibri" w:eastAsia="Calibri" w:hAnsi="Calibri" w:cs="Calibri"/>
          <w:color w:val="000000"/>
          <w:sz w:val="22"/>
          <w:szCs w:val="22"/>
        </w:rPr>
      </w:pPr>
    </w:p>
    <w:p w14:paraId="52A2E202" w14:textId="403E0469" w:rsidR="005819C8" w:rsidRDefault="005819C8" w:rsidP="005819C8">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Se aclara que, si entre la descripción de la oferta técnica y lo expresado en el catálogo de</w:t>
      </w:r>
      <w:r w:rsidR="00831358">
        <w:rPr>
          <w:rFonts w:ascii="Calibri" w:eastAsia="Calibri" w:hAnsi="Calibri" w:cs="Calibri"/>
          <w:color w:val="000000"/>
          <w:sz w:val="22"/>
          <w:szCs w:val="22"/>
        </w:rPr>
        <w:t>l</w:t>
      </w:r>
      <w:r>
        <w:rPr>
          <w:rFonts w:ascii="Calibri" w:eastAsia="Calibri" w:hAnsi="Calibri" w:cs="Calibri"/>
          <w:color w:val="000000"/>
          <w:sz w:val="22"/>
          <w:szCs w:val="22"/>
        </w:rPr>
        <w:t xml:space="preserve"> producto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14:paraId="4DC54283" w14:textId="77777777" w:rsidR="005819C8" w:rsidRDefault="005819C8" w:rsidP="005819C8">
      <w:pPr>
        <w:pBdr>
          <w:top w:val="nil"/>
          <w:left w:val="nil"/>
          <w:bottom w:val="nil"/>
          <w:right w:val="nil"/>
          <w:between w:val="nil"/>
        </w:pBdr>
        <w:ind w:left="709"/>
        <w:jc w:val="both"/>
        <w:rPr>
          <w:rFonts w:ascii="Calibri" w:eastAsia="Calibri" w:hAnsi="Calibri" w:cs="Calibri"/>
          <w:color w:val="000000"/>
          <w:sz w:val="22"/>
          <w:szCs w:val="22"/>
        </w:rPr>
      </w:pPr>
    </w:p>
    <w:p w14:paraId="239588FD" w14:textId="77777777" w:rsidR="005819C8" w:rsidRDefault="005819C8" w:rsidP="005819C8">
      <w:pPr>
        <w:pBdr>
          <w:top w:val="nil"/>
          <w:left w:val="nil"/>
          <w:bottom w:val="nil"/>
          <w:right w:val="nil"/>
          <w:between w:val="nil"/>
        </w:pBdr>
        <w:ind w:left="709"/>
        <w:jc w:val="both"/>
        <w:rPr>
          <w:rFonts w:ascii="Calibri" w:eastAsia="Calibri" w:hAnsi="Calibri" w:cs="Calibri"/>
          <w:sz w:val="22"/>
          <w:szCs w:val="22"/>
        </w:rPr>
      </w:pPr>
      <w:r>
        <w:rPr>
          <w:rFonts w:ascii="Calibri" w:eastAsia="Calibri" w:hAnsi="Calibri" w:cs="Calibri"/>
          <w:sz w:val="22"/>
          <w:szCs w:val="22"/>
        </w:rPr>
        <w:t>En caso de que el catálogo presentado se encuentre en un idioma distinto al español, deberá presentarse con su traducción simple al idioma español.</w:t>
      </w:r>
    </w:p>
    <w:p w14:paraId="39321725" w14:textId="77777777" w:rsidR="0044725E" w:rsidRDefault="0044725E">
      <w:pPr>
        <w:jc w:val="both"/>
        <w:rPr>
          <w:rFonts w:ascii="Calibri" w:eastAsia="Calibri" w:hAnsi="Calibri" w:cs="Calibri"/>
          <w:sz w:val="22"/>
          <w:szCs w:val="22"/>
        </w:rPr>
      </w:pPr>
    </w:p>
    <w:p w14:paraId="4ACF0C6B" w14:textId="1C43F2E9" w:rsidR="0044725E" w:rsidRDefault="0017223F">
      <w:pPr>
        <w:widowControl w:val="0"/>
        <w:jc w:val="both"/>
        <w:rPr>
          <w:rFonts w:ascii="Calibri" w:eastAsia="Calibri" w:hAnsi="Calibri" w:cs="Calibri"/>
          <w:b/>
          <w:color w:val="1155CC"/>
          <w:sz w:val="22"/>
          <w:szCs w:val="22"/>
          <w:u w:val="single"/>
        </w:rPr>
      </w:pPr>
      <w:r>
        <w:rPr>
          <w:rFonts w:ascii="Calibri" w:eastAsia="Calibri" w:hAnsi="Calibri" w:cs="Calibri"/>
          <w:b/>
          <w:color w:val="1D262A"/>
          <w:sz w:val="22"/>
          <w:szCs w:val="22"/>
        </w:rPr>
        <w:t>Los licitantes adjudicados deberán obtener o en su caso actualizar al 202</w:t>
      </w:r>
      <w:r w:rsidR="00795E32">
        <w:rPr>
          <w:rFonts w:ascii="Calibri" w:eastAsia="Calibri" w:hAnsi="Calibri" w:cs="Calibri"/>
          <w:b/>
          <w:color w:val="1D262A"/>
          <w:sz w:val="22"/>
          <w:szCs w:val="22"/>
        </w:rPr>
        <w:t>4</w:t>
      </w:r>
      <w:r>
        <w:rPr>
          <w:rFonts w:ascii="Calibri" w:eastAsia="Calibri" w:hAnsi="Calibri" w:cs="Calibri"/>
          <w:b/>
          <w:color w:val="1D262A"/>
          <w:sz w:val="22"/>
          <w:szCs w:val="22"/>
        </w:rPr>
        <w:t xml:space="preserve"> su registro en el Padrón de Proveedores de la Administración Pública Estatal, lo cual podrá realizar a través de la página: </w:t>
      </w:r>
      <w:hyperlink r:id="rId16">
        <w:r>
          <w:rPr>
            <w:rFonts w:ascii="Calibri" w:eastAsia="Calibri" w:hAnsi="Calibri" w:cs="Calibri"/>
            <w:b/>
            <w:color w:val="1155CC"/>
            <w:sz w:val="22"/>
            <w:szCs w:val="22"/>
            <w:u w:val="single"/>
          </w:rPr>
          <w:t>https://finanzas.guanajuato.gob.mx/c_proveedores/inscripcion.php</w:t>
        </w:r>
      </w:hyperlink>
    </w:p>
    <w:p w14:paraId="041C3187" w14:textId="77777777" w:rsidR="0044725E" w:rsidRDefault="0044725E">
      <w:pPr>
        <w:widowControl w:val="0"/>
        <w:jc w:val="both"/>
        <w:rPr>
          <w:rFonts w:ascii="Arial" w:eastAsia="Arial" w:hAnsi="Arial" w:cs="Arial"/>
          <w:color w:val="1D262A"/>
          <w:sz w:val="22"/>
          <w:szCs w:val="22"/>
        </w:rPr>
      </w:pPr>
    </w:p>
    <w:p w14:paraId="71AF5B03" w14:textId="0C209C52" w:rsidR="0044725E" w:rsidRDefault="0017223F">
      <w:pPr>
        <w:pBdr>
          <w:top w:val="nil"/>
          <w:left w:val="nil"/>
          <w:bottom w:val="nil"/>
          <w:right w:val="nil"/>
          <w:between w:val="nil"/>
        </w:pBdr>
        <w:jc w:val="both"/>
        <w:rPr>
          <w:rFonts w:ascii="Calibri" w:eastAsia="Calibri" w:hAnsi="Calibri" w:cs="Calibri"/>
          <w:i/>
          <w:color w:val="000000"/>
          <w:sz w:val="22"/>
          <w:szCs w:val="22"/>
        </w:rPr>
      </w:pPr>
      <w:r>
        <w:rPr>
          <w:rFonts w:ascii="Calibri" w:eastAsia="Calibri" w:hAnsi="Calibri" w:cs="Calibri"/>
          <w:b/>
          <w:i/>
          <w:color w:val="000000"/>
          <w:sz w:val="22"/>
          <w:szCs w:val="22"/>
        </w:rPr>
        <w:t>Los licitantes que cuenten con su registro en el Padrón de Proveedores de la Administración Pública Estatal actualizado al 202</w:t>
      </w:r>
      <w:r w:rsidR="00795E32">
        <w:rPr>
          <w:rFonts w:ascii="Calibri" w:eastAsia="Calibri" w:hAnsi="Calibri" w:cs="Calibri"/>
          <w:b/>
          <w:i/>
          <w:color w:val="000000"/>
          <w:sz w:val="22"/>
          <w:szCs w:val="22"/>
        </w:rPr>
        <w:t>4</w:t>
      </w:r>
      <w:r>
        <w:rPr>
          <w:rFonts w:ascii="Calibri" w:eastAsia="Calibri" w:hAnsi="Calibri" w:cs="Calibri"/>
          <w:b/>
          <w:i/>
          <w:color w:val="000000"/>
          <w:sz w:val="22"/>
          <w:szCs w:val="22"/>
        </w:rPr>
        <w:t>,  podrán presentar impresión de la credencial electrónica con código bidimensional actualizada al 202</w:t>
      </w:r>
      <w:r w:rsidR="00795E32">
        <w:rPr>
          <w:rFonts w:ascii="Calibri" w:eastAsia="Calibri" w:hAnsi="Calibri" w:cs="Calibri"/>
          <w:b/>
          <w:i/>
          <w:color w:val="000000"/>
          <w:sz w:val="22"/>
          <w:szCs w:val="22"/>
        </w:rPr>
        <w:t>4</w:t>
      </w:r>
      <w:r>
        <w:rPr>
          <w:rFonts w:ascii="Calibri" w:eastAsia="Calibri" w:hAnsi="Calibri" w:cs="Calibri"/>
          <w:b/>
          <w:i/>
          <w:color w:val="000000"/>
          <w:sz w:val="22"/>
          <w:szCs w:val="22"/>
        </w:rPr>
        <w:t xml:space="preserve">  que emite el portal del padrón de proveedores, dentro del sobre de </w:t>
      </w:r>
      <w:r>
        <w:rPr>
          <w:rFonts w:ascii="Calibri" w:eastAsia="Calibri" w:hAnsi="Calibri" w:cs="Calibri"/>
          <w:b/>
          <w:i/>
          <w:color w:val="000000"/>
          <w:sz w:val="22"/>
          <w:szCs w:val="22"/>
        </w:rPr>
        <w:lastRenderedPageBreak/>
        <w:t xml:space="preserve">su oferta técnica, eximiéndoles en ese caso de presentar los documentos solicitados en los puntos  </w:t>
      </w:r>
      <w:r>
        <w:rPr>
          <w:rFonts w:ascii="Calibri" w:eastAsia="Calibri" w:hAnsi="Calibri" w:cs="Calibri"/>
          <w:b/>
          <w:i/>
          <w:color w:val="000000"/>
          <w:sz w:val="22"/>
          <w:szCs w:val="22"/>
          <w:u w:val="single"/>
        </w:rPr>
        <w:t>1.1 y 1.2</w:t>
      </w:r>
      <w:r>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14:paraId="0BCAAA58" w14:textId="77777777" w:rsidR="0044725E" w:rsidRDefault="0044725E">
      <w:pPr>
        <w:jc w:val="both"/>
        <w:rPr>
          <w:rFonts w:ascii="Calibri" w:eastAsia="Calibri" w:hAnsi="Calibri" w:cs="Calibri"/>
          <w:sz w:val="22"/>
          <w:szCs w:val="22"/>
        </w:rPr>
      </w:pPr>
    </w:p>
    <w:p w14:paraId="78F5AC09" w14:textId="77777777" w:rsidR="0044725E" w:rsidRDefault="0017223F">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03D5CCB6" w14:textId="77777777" w:rsidR="0044725E" w:rsidRDefault="0044725E">
      <w:pPr>
        <w:pBdr>
          <w:top w:val="nil"/>
          <w:left w:val="nil"/>
          <w:bottom w:val="nil"/>
          <w:right w:val="nil"/>
          <w:between w:val="nil"/>
        </w:pBdr>
        <w:ind w:left="284"/>
        <w:jc w:val="both"/>
        <w:rPr>
          <w:rFonts w:ascii="Calibri" w:eastAsia="Calibri" w:hAnsi="Calibri" w:cs="Calibri"/>
          <w:color w:val="000000"/>
          <w:sz w:val="22"/>
          <w:szCs w:val="22"/>
        </w:rPr>
      </w:pPr>
    </w:p>
    <w:p w14:paraId="3C1B03E9" w14:textId="3A20062F" w:rsidR="0044725E" w:rsidRDefault="0017223F">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sidRPr="00DB4993">
        <w:rPr>
          <w:rFonts w:ascii="Calibri" w:eastAsia="Calibri" w:hAnsi="Calibri" w:cs="Calibri"/>
          <w:color w:val="000000"/>
          <w:sz w:val="22"/>
          <w:szCs w:val="22"/>
        </w:rPr>
        <w:t>El licitante deberá ofertar en su caso todas las partidas donde se requiera idénticas características y especificaciones, según participe. Por</w:t>
      </w:r>
      <w:r>
        <w:rPr>
          <w:rFonts w:ascii="Calibri" w:eastAsia="Calibri" w:hAnsi="Calibri" w:cs="Calibri"/>
          <w:color w:val="000000"/>
          <w:sz w:val="22"/>
          <w:szCs w:val="22"/>
        </w:rPr>
        <w:t xml:space="preserve"> idénticas características se entenderá la definición señalada en el inciso</w:t>
      </w:r>
      <w:r w:rsidR="005D50BB">
        <w:rPr>
          <w:rFonts w:ascii="Calibri" w:eastAsia="Calibri" w:hAnsi="Calibri" w:cs="Calibri"/>
          <w:color w:val="000000"/>
          <w:sz w:val="22"/>
          <w:szCs w:val="22"/>
        </w:rPr>
        <w:t xml:space="preserve"> h) </w:t>
      </w:r>
      <w:r>
        <w:rPr>
          <w:rFonts w:ascii="Calibri" w:eastAsia="Calibri" w:hAnsi="Calibri" w:cs="Calibri"/>
          <w:color w:val="000000"/>
          <w:sz w:val="22"/>
          <w:szCs w:val="22"/>
        </w:rPr>
        <w:t>del apartado VII. Condiciones de estas bases.</w:t>
      </w:r>
    </w:p>
    <w:p w14:paraId="7371D869"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71881B05" w14:textId="77777777" w:rsidR="0044725E" w:rsidRDefault="0017223F">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0D8177CB"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3ADD6CA8" w14:textId="77777777" w:rsidR="0044725E" w:rsidRDefault="0017223F">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14:paraId="5B9E2E90" w14:textId="77777777" w:rsidR="0044725E" w:rsidRDefault="0044725E">
      <w:pPr>
        <w:pBdr>
          <w:top w:val="nil"/>
          <w:left w:val="nil"/>
          <w:bottom w:val="nil"/>
          <w:right w:val="nil"/>
          <w:between w:val="nil"/>
        </w:pBdr>
        <w:ind w:left="720"/>
        <w:jc w:val="both"/>
        <w:rPr>
          <w:rFonts w:ascii="Calibri" w:eastAsia="Calibri" w:hAnsi="Calibri" w:cs="Calibri"/>
          <w:sz w:val="22"/>
          <w:szCs w:val="22"/>
        </w:rPr>
      </w:pPr>
    </w:p>
    <w:p w14:paraId="5E6D39BB" w14:textId="77777777" w:rsidR="0044725E" w:rsidRDefault="0017223F">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14:paraId="1F4C9899" w14:textId="77777777" w:rsidR="0044725E" w:rsidRDefault="0044725E">
      <w:pPr>
        <w:jc w:val="both"/>
        <w:rPr>
          <w:rFonts w:ascii="Calibri" w:eastAsia="Calibri" w:hAnsi="Calibri" w:cs="Calibri"/>
          <w:sz w:val="22"/>
          <w:szCs w:val="22"/>
        </w:rPr>
      </w:pPr>
    </w:p>
    <w:p w14:paraId="5886DB01" w14:textId="77777777" w:rsidR="0044725E" w:rsidRDefault="0017223F">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14:paraId="488CA2C2" w14:textId="77777777" w:rsidR="0044725E" w:rsidRDefault="0044725E">
      <w:pPr>
        <w:jc w:val="both"/>
        <w:rPr>
          <w:rFonts w:ascii="Calibri" w:eastAsia="Calibri" w:hAnsi="Calibri" w:cs="Calibri"/>
          <w:sz w:val="22"/>
          <w:szCs w:val="22"/>
        </w:rPr>
      </w:pPr>
    </w:p>
    <w:p w14:paraId="564CCDCF" w14:textId="77777777" w:rsidR="0044725E" w:rsidRDefault="0017223F" w:rsidP="007845BE">
      <w:pPr>
        <w:numPr>
          <w:ilvl w:val="0"/>
          <w:numId w:val="17"/>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w:t>
      </w:r>
      <w:r w:rsidR="007845BE" w:rsidRPr="007845BE">
        <w:rPr>
          <w:rFonts w:ascii="Calibri" w:eastAsia="Calibri" w:hAnsi="Calibri" w:cs="Calibri"/>
          <w:color w:val="000000"/>
          <w:sz w:val="22"/>
          <w:szCs w:val="22"/>
        </w:rPr>
        <w:t>con firma autógrafa del representante o apoderado legal acreditado</w:t>
      </w:r>
      <w:r>
        <w:rPr>
          <w:rFonts w:ascii="Calibri" w:eastAsia="Calibri" w:hAnsi="Calibri" w:cs="Calibri"/>
          <w:color w:val="000000"/>
          <w:sz w:val="22"/>
          <w:szCs w:val="22"/>
        </w:rPr>
        <w:t xml:space="preserve">, donde señale las partidas de los bienes en que participa en la presente licitación, con la descripción corta de lo ofertado por el licitante, indicando marca y modelo ofertados.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xml:space="preserve">, la cual deberá incluir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(ANEXO B).</w:t>
      </w:r>
    </w:p>
    <w:p w14:paraId="026586C4" w14:textId="77777777" w:rsidR="005C30F0" w:rsidRDefault="005C30F0" w:rsidP="005C30F0">
      <w:pPr>
        <w:pBdr>
          <w:top w:val="nil"/>
          <w:left w:val="nil"/>
          <w:bottom w:val="nil"/>
          <w:right w:val="nil"/>
          <w:between w:val="nil"/>
        </w:pBdr>
        <w:ind w:left="720"/>
        <w:jc w:val="both"/>
        <w:rPr>
          <w:rFonts w:ascii="Calibri" w:eastAsia="Calibri" w:hAnsi="Calibri" w:cs="Calibri"/>
          <w:b/>
          <w:color w:val="000000"/>
          <w:sz w:val="22"/>
          <w:szCs w:val="22"/>
        </w:rPr>
      </w:pPr>
    </w:p>
    <w:p w14:paraId="08831C18" w14:textId="32186B91" w:rsidR="005C30F0" w:rsidRDefault="005C30F0" w:rsidP="005C30F0">
      <w:pPr>
        <w:pBdr>
          <w:top w:val="nil"/>
          <w:left w:val="nil"/>
          <w:bottom w:val="nil"/>
          <w:right w:val="nil"/>
          <w:between w:val="nil"/>
        </w:pBdr>
        <w:ind w:left="284"/>
        <w:jc w:val="both"/>
        <w:rPr>
          <w:rFonts w:ascii="Calibri" w:eastAsia="Calibri" w:hAnsi="Calibri" w:cs="Calibri"/>
          <w:b/>
          <w:color w:val="000000"/>
          <w:sz w:val="22"/>
          <w:szCs w:val="22"/>
        </w:rPr>
      </w:pPr>
      <w:r>
        <w:rPr>
          <w:rFonts w:ascii="Calibri" w:eastAsia="Calibri" w:hAnsi="Calibri" w:cs="Calibri"/>
          <w:b/>
          <w:color w:val="000000"/>
          <w:sz w:val="22"/>
          <w:szCs w:val="22"/>
        </w:rPr>
        <w:t>Respecto al Anexo B-</w:t>
      </w:r>
      <w:r w:rsidR="00A43F58">
        <w:rPr>
          <w:rFonts w:ascii="Calibri" w:eastAsia="Calibri" w:hAnsi="Calibri" w:cs="Calibri"/>
          <w:b/>
          <w:color w:val="000000"/>
          <w:sz w:val="22"/>
          <w:szCs w:val="22"/>
        </w:rPr>
        <w:t>I</w:t>
      </w:r>
      <w:r>
        <w:rPr>
          <w:rFonts w:ascii="Calibri" w:eastAsia="Calibri" w:hAnsi="Calibri" w:cs="Calibri"/>
          <w:b/>
          <w:color w:val="000000"/>
          <w:sz w:val="22"/>
          <w:szCs w:val="22"/>
        </w:rPr>
        <w:t xml:space="preserve"> debe considerar lo siguiente:</w:t>
      </w:r>
    </w:p>
    <w:p w14:paraId="28D9830D" w14:textId="77777777" w:rsidR="005C30F0" w:rsidRDefault="005C30F0" w:rsidP="005C30F0">
      <w:pPr>
        <w:pBdr>
          <w:top w:val="nil"/>
          <w:left w:val="nil"/>
          <w:bottom w:val="nil"/>
          <w:right w:val="nil"/>
          <w:between w:val="nil"/>
        </w:pBdr>
        <w:ind w:left="284"/>
        <w:jc w:val="both"/>
        <w:rPr>
          <w:rFonts w:ascii="Calibri" w:eastAsia="Calibri" w:hAnsi="Calibri" w:cs="Calibri"/>
          <w:b/>
          <w:color w:val="000000"/>
          <w:sz w:val="22"/>
          <w:szCs w:val="22"/>
        </w:rPr>
      </w:pPr>
    </w:p>
    <w:p w14:paraId="3B85591A" w14:textId="274872D0" w:rsidR="005C30F0" w:rsidRPr="00884016" w:rsidRDefault="005C30F0" w:rsidP="005C30F0">
      <w:pPr>
        <w:pBdr>
          <w:top w:val="nil"/>
          <w:left w:val="nil"/>
          <w:bottom w:val="nil"/>
          <w:right w:val="nil"/>
          <w:between w:val="nil"/>
        </w:pBdr>
        <w:ind w:left="284"/>
        <w:jc w:val="both"/>
        <w:rPr>
          <w:rFonts w:ascii="Calibri" w:eastAsia="Calibri" w:hAnsi="Calibri" w:cs="Calibri"/>
          <w:b/>
          <w:color w:val="000000"/>
          <w:sz w:val="22"/>
          <w:szCs w:val="22"/>
        </w:rPr>
      </w:pPr>
      <w:r>
        <w:rPr>
          <w:rFonts w:ascii="Calibri" w:eastAsia="Calibri" w:hAnsi="Calibri" w:cs="Calibri"/>
          <w:b/>
          <w:color w:val="000000"/>
          <w:sz w:val="22"/>
          <w:szCs w:val="22"/>
        </w:rPr>
        <w:t>Cantidad Mínima</w:t>
      </w:r>
      <w:r w:rsidRPr="002070EF">
        <w:rPr>
          <w:rFonts w:ascii="Calibri" w:eastAsia="Calibri" w:hAnsi="Calibri" w:cs="Calibri"/>
          <w:b/>
          <w:color w:val="000000"/>
          <w:sz w:val="22"/>
          <w:szCs w:val="22"/>
        </w:rPr>
        <w:t xml:space="preserve">: </w:t>
      </w:r>
      <w:r>
        <w:rPr>
          <w:rFonts w:ascii="Calibri" w:eastAsia="Calibri" w:hAnsi="Calibri" w:cs="Calibri"/>
          <w:b/>
          <w:color w:val="000000"/>
          <w:sz w:val="22"/>
          <w:szCs w:val="22"/>
        </w:rPr>
        <w:t>9</w:t>
      </w:r>
      <w:r w:rsidR="00795E32">
        <w:rPr>
          <w:rFonts w:ascii="Calibri" w:eastAsia="Calibri" w:hAnsi="Calibri" w:cs="Calibri"/>
          <w:b/>
          <w:color w:val="000000"/>
          <w:sz w:val="22"/>
          <w:szCs w:val="22"/>
        </w:rPr>
        <w:t>,0</w:t>
      </w:r>
      <w:r w:rsidRPr="002070EF">
        <w:rPr>
          <w:rFonts w:ascii="Calibri" w:eastAsia="Calibri" w:hAnsi="Calibri" w:cs="Calibri"/>
          <w:b/>
          <w:color w:val="000000"/>
          <w:sz w:val="22"/>
          <w:szCs w:val="22"/>
        </w:rPr>
        <w:t>00</w:t>
      </w:r>
      <w:r w:rsidRPr="00884016">
        <w:rPr>
          <w:rFonts w:ascii="Calibri" w:eastAsia="Calibri" w:hAnsi="Calibri" w:cs="Calibri"/>
          <w:b/>
          <w:color w:val="000000"/>
          <w:sz w:val="22"/>
          <w:szCs w:val="22"/>
        </w:rPr>
        <w:t xml:space="preserve"> pruebas.</w:t>
      </w:r>
    </w:p>
    <w:p w14:paraId="05B8030E" w14:textId="645C7A2B" w:rsidR="005C30F0" w:rsidRPr="00B3590C" w:rsidRDefault="005C30F0" w:rsidP="005C30F0">
      <w:pPr>
        <w:pStyle w:val="Textoindependiente3"/>
        <w:ind w:left="284"/>
        <w:rPr>
          <w:rFonts w:asciiTheme="majorHAnsi" w:hAnsiTheme="majorHAnsi" w:cstheme="majorHAnsi"/>
          <w:sz w:val="22"/>
          <w:szCs w:val="22"/>
        </w:rPr>
      </w:pPr>
      <w:r>
        <w:rPr>
          <w:rFonts w:ascii="Calibri" w:eastAsia="Calibri" w:hAnsi="Calibri" w:cs="Calibri"/>
          <w:b/>
          <w:color w:val="000000"/>
          <w:sz w:val="22"/>
          <w:szCs w:val="22"/>
        </w:rPr>
        <w:t>Cantidad Máxima</w:t>
      </w:r>
      <w:r w:rsidRPr="00884016">
        <w:rPr>
          <w:rFonts w:ascii="Calibri" w:eastAsia="Calibri" w:hAnsi="Calibri" w:cs="Calibri"/>
          <w:b/>
          <w:color w:val="000000"/>
          <w:sz w:val="22"/>
          <w:szCs w:val="22"/>
        </w:rPr>
        <w:t>:</w:t>
      </w:r>
      <w:r>
        <w:rPr>
          <w:rFonts w:ascii="Calibri" w:eastAsia="Calibri" w:hAnsi="Calibri" w:cs="Calibri"/>
          <w:b/>
          <w:color w:val="000000"/>
          <w:sz w:val="22"/>
          <w:szCs w:val="22"/>
        </w:rPr>
        <w:t xml:space="preserve"> 10</w:t>
      </w:r>
      <w:r w:rsidR="00795E32">
        <w:rPr>
          <w:rFonts w:ascii="Calibri" w:eastAsia="Calibri" w:hAnsi="Calibri" w:cs="Calibri"/>
          <w:b/>
          <w:color w:val="000000"/>
          <w:sz w:val="22"/>
          <w:szCs w:val="22"/>
        </w:rPr>
        <w:t>,0</w:t>
      </w:r>
      <w:r w:rsidRPr="00884016">
        <w:rPr>
          <w:rFonts w:ascii="Calibri" w:eastAsia="Calibri" w:hAnsi="Calibri" w:cs="Calibri"/>
          <w:b/>
          <w:color w:val="000000"/>
          <w:sz w:val="22"/>
          <w:szCs w:val="22"/>
        </w:rPr>
        <w:t>00 pruebas.</w:t>
      </w:r>
    </w:p>
    <w:p w14:paraId="5B80562A" w14:textId="77777777" w:rsidR="0044725E" w:rsidRDefault="0044725E">
      <w:pPr>
        <w:pBdr>
          <w:top w:val="nil"/>
          <w:left w:val="nil"/>
          <w:bottom w:val="nil"/>
          <w:right w:val="nil"/>
          <w:between w:val="nil"/>
        </w:pBdr>
        <w:ind w:left="284"/>
        <w:jc w:val="both"/>
        <w:rPr>
          <w:rFonts w:ascii="Calibri" w:eastAsia="Calibri" w:hAnsi="Calibri" w:cs="Calibri"/>
          <w:b/>
          <w:color w:val="000000"/>
          <w:sz w:val="22"/>
          <w:szCs w:val="22"/>
        </w:rPr>
      </w:pPr>
    </w:p>
    <w:p w14:paraId="65766C89" w14:textId="77777777" w:rsidR="0044725E" w:rsidRDefault="0017223F">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0B2EB776" w14:textId="77777777" w:rsidR="0044725E" w:rsidRDefault="0044725E">
      <w:pPr>
        <w:jc w:val="both"/>
        <w:rPr>
          <w:rFonts w:ascii="Calibri" w:eastAsia="Calibri" w:hAnsi="Calibri" w:cs="Calibri"/>
          <w:sz w:val="22"/>
          <w:szCs w:val="22"/>
          <w:highlight w:val="yellow"/>
        </w:rPr>
      </w:pPr>
    </w:p>
    <w:p w14:paraId="1A40EEBB" w14:textId="77777777" w:rsidR="0044725E" w:rsidRPr="005C30F0" w:rsidRDefault="0017223F">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sidRPr="005C30F0">
        <w:rPr>
          <w:rFonts w:ascii="Calibri" w:eastAsia="Calibri" w:hAnsi="Calibri" w:cs="Calibri"/>
          <w:color w:val="000000"/>
          <w:sz w:val="22"/>
          <w:szCs w:val="22"/>
        </w:rPr>
        <w:t>El licitante deberá cotizar en su caso todas las partidas que guarden idénticas características a un mismo precio, según aplique.</w:t>
      </w:r>
    </w:p>
    <w:p w14:paraId="48132CA3" w14:textId="77777777" w:rsidR="0044725E" w:rsidRPr="005C30F0" w:rsidRDefault="0044725E">
      <w:pPr>
        <w:jc w:val="both"/>
        <w:rPr>
          <w:rFonts w:ascii="Calibri" w:eastAsia="Calibri" w:hAnsi="Calibri" w:cs="Calibri"/>
          <w:sz w:val="22"/>
          <w:szCs w:val="22"/>
        </w:rPr>
      </w:pPr>
    </w:p>
    <w:p w14:paraId="22A4459B" w14:textId="77777777" w:rsidR="0044725E" w:rsidRPr="005C30F0" w:rsidRDefault="0017223F">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sidRPr="005C30F0">
        <w:rPr>
          <w:rFonts w:ascii="Calibri" w:eastAsia="Calibri" w:hAnsi="Calibri" w:cs="Calibri"/>
          <w:color w:val="000000"/>
          <w:sz w:val="22"/>
          <w:szCs w:val="22"/>
        </w:rPr>
        <w:t>De preferencia incluir un disco compacto que contenga en medio magnético (formato .</w:t>
      </w:r>
      <w:proofErr w:type="spellStart"/>
      <w:r w:rsidRPr="005C30F0">
        <w:rPr>
          <w:rFonts w:ascii="Calibri" w:eastAsia="Calibri" w:hAnsi="Calibri" w:cs="Calibri"/>
          <w:color w:val="000000"/>
          <w:sz w:val="22"/>
          <w:szCs w:val="22"/>
        </w:rPr>
        <w:t>doc</w:t>
      </w:r>
      <w:proofErr w:type="spellEnd"/>
      <w:r w:rsidRPr="005C30F0">
        <w:rPr>
          <w:rFonts w:ascii="Calibri" w:eastAsia="Calibri" w:hAnsi="Calibri" w:cs="Calibri"/>
          <w:color w:val="000000"/>
          <w:sz w:val="22"/>
          <w:szCs w:val="22"/>
        </w:rPr>
        <w:t>, .</w:t>
      </w:r>
      <w:proofErr w:type="spellStart"/>
      <w:r w:rsidRPr="005C30F0">
        <w:rPr>
          <w:rFonts w:ascii="Calibri" w:eastAsia="Calibri" w:hAnsi="Calibri" w:cs="Calibri"/>
          <w:color w:val="000000"/>
          <w:sz w:val="22"/>
          <w:szCs w:val="22"/>
        </w:rPr>
        <w:t>xls</w:t>
      </w:r>
      <w:proofErr w:type="spellEnd"/>
      <w:r w:rsidRPr="005C30F0">
        <w:rPr>
          <w:rFonts w:ascii="Calibri" w:eastAsia="Calibri" w:hAnsi="Calibri" w:cs="Calibri"/>
          <w:color w:val="000000"/>
          <w:sz w:val="22"/>
          <w:szCs w:val="22"/>
        </w:rPr>
        <w:t>) la oferta económica presentada por el licitante.</w:t>
      </w:r>
    </w:p>
    <w:p w14:paraId="411A9926" w14:textId="77777777" w:rsidR="0044725E" w:rsidRDefault="0044725E">
      <w:pPr>
        <w:ind w:left="284"/>
        <w:jc w:val="both"/>
        <w:rPr>
          <w:rFonts w:ascii="Calibri" w:eastAsia="Calibri" w:hAnsi="Calibri" w:cs="Calibri"/>
          <w:b/>
          <w:sz w:val="22"/>
          <w:szCs w:val="22"/>
        </w:rPr>
      </w:pPr>
    </w:p>
    <w:p w14:paraId="347221C5" w14:textId="77777777" w:rsidR="0044725E" w:rsidRDefault="0017223F">
      <w:pPr>
        <w:numPr>
          <w:ilvl w:val="0"/>
          <w:numId w:val="18"/>
        </w:numPr>
        <w:ind w:left="284"/>
        <w:jc w:val="both"/>
        <w:rPr>
          <w:rFonts w:ascii="Calibri" w:eastAsia="Calibri" w:hAnsi="Calibri" w:cs="Calibri"/>
          <w:b/>
          <w:sz w:val="22"/>
          <w:szCs w:val="22"/>
          <w:u w:val="single"/>
        </w:rPr>
      </w:pPr>
      <w:r>
        <w:rPr>
          <w:rFonts w:ascii="Calibri" w:eastAsia="Calibri" w:hAnsi="Calibri" w:cs="Calibri"/>
          <w:b/>
          <w:sz w:val="22"/>
          <w:szCs w:val="22"/>
          <w:u w:val="single"/>
        </w:rPr>
        <w:lastRenderedPageBreak/>
        <w:t>Presentación de ofertas de manera electrónica (</w:t>
      </w:r>
      <w:proofErr w:type="spellStart"/>
      <w:r>
        <w:rPr>
          <w:rFonts w:ascii="Calibri" w:eastAsia="Calibri" w:hAnsi="Calibri" w:cs="Calibri"/>
          <w:b/>
          <w:sz w:val="22"/>
          <w:szCs w:val="22"/>
          <w:u w:val="single"/>
        </w:rPr>
        <w:t>e·compras</w:t>
      </w:r>
      <w:proofErr w:type="spellEnd"/>
      <w:r>
        <w:rPr>
          <w:rFonts w:ascii="Calibri" w:eastAsia="Calibri" w:hAnsi="Calibri" w:cs="Calibri"/>
          <w:b/>
          <w:sz w:val="22"/>
          <w:szCs w:val="22"/>
          <w:u w:val="single"/>
        </w:rPr>
        <w:t>)</w:t>
      </w:r>
    </w:p>
    <w:p w14:paraId="198649AD" w14:textId="77777777" w:rsidR="0044725E" w:rsidRDefault="0044725E">
      <w:pPr>
        <w:pBdr>
          <w:top w:val="nil"/>
          <w:left w:val="nil"/>
          <w:bottom w:val="nil"/>
          <w:right w:val="nil"/>
          <w:between w:val="nil"/>
        </w:pBdr>
        <w:ind w:left="720"/>
        <w:jc w:val="both"/>
        <w:rPr>
          <w:rFonts w:ascii="Calibri" w:eastAsia="Calibri" w:hAnsi="Calibri" w:cs="Calibri"/>
          <w:b/>
          <w:color w:val="000000"/>
          <w:sz w:val="22"/>
          <w:szCs w:val="22"/>
        </w:rPr>
      </w:pPr>
    </w:p>
    <w:p w14:paraId="4FC533C9" w14:textId="4A4EFB10" w:rsidR="0044725E" w:rsidRDefault="0017223F">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proofErr w:type="spellStart"/>
      <w:r>
        <w:rPr>
          <w:rFonts w:ascii="Calibri" w:eastAsia="Calibri" w:hAnsi="Calibri" w:cs="Calibri"/>
          <w:b/>
          <w:color w:val="000000"/>
          <w:sz w:val="22"/>
          <w:szCs w:val="22"/>
        </w:rPr>
        <w:t>e·compras</w:t>
      </w:r>
      <w:proofErr w:type="spellEnd"/>
      <w:r>
        <w:rPr>
          <w:rFonts w:ascii="Calibri" w:eastAsia="Calibri" w:hAnsi="Calibri" w:cs="Calibri"/>
          <w:b/>
          <w:color w:val="000000"/>
          <w:sz w:val="22"/>
          <w:szCs w:val="22"/>
        </w:rPr>
        <w:t xml:space="preserve"> en la página </w:t>
      </w:r>
      <w:hyperlink r:id="rId17">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en la cual los proveedores actualizados al 202</w:t>
      </w:r>
      <w:r w:rsidR="00A43F58">
        <w:rPr>
          <w:rFonts w:ascii="Calibri" w:eastAsia="Calibri" w:hAnsi="Calibri" w:cs="Calibri"/>
          <w:color w:val="000000"/>
          <w:sz w:val="22"/>
          <w:szCs w:val="22"/>
        </w:rPr>
        <w:t>4</w:t>
      </w:r>
      <w:r>
        <w:rPr>
          <w:rFonts w:ascii="Calibri" w:eastAsia="Calibri" w:hAnsi="Calibri" w:cs="Calibri"/>
          <w:color w:val="000000"/>
          <w:sz w:val="22"/>
          <w:szCs w:val="22"/>
        </w:rPr>
        <w:t xml:space="preserve"> </w:t>
      </w:r>
      <w:r>
        <w:rPr>
          <w:rFonts w:ascii="Calibri" w:eastAsia="Calibri" w:hAnsi="Calibri" w:cs="Calibri"/>
          <w:b/>
          <w:i/>
          <w:color w:val="000000"/>
          <w:sz w:val="22"/>
          <w:szCs w:val="22"/>
        </w:rPr>
        <w:t xml:space="preserve">en el Padrón de Proveedores de la Administración Pública Estatal </w:t>
      </w:r>
      <w:r>
        <w:rPr>
          <w:rFonts w:ascii="Calibri" w:eastAsia="Calibri" w:hAnsi="Calibri" w:cs="Calibri"/>
          <w:color w:val="000000"/>
          <w:sz w:val="22"/>
          <w:szCs w:val="22"/>
        </w:rPr>
        <w:t>que cuenten con usuario y contraseña, así como con certificado de firma electrónica emitid</w:t>
      </w:r>
      <w:r>
        <w:rPr>
          <w:rFonts w:ascii="Calibri" w:eastAsia="Calibri" w:hAnsi="Calibri" w:cs="Calibri"/>
          <w:sz w:val="22"/>
          <w:szCs w:val="22"/>
        </w:rPr>
        <w:t>a</w:t>
      </w:r>
      <w:r>
        <w:rPr>
          <w:rFonts w:ascii="Calibri" w:eastAsia="Calibri" w:hAnsi="Calibri" w:cs="Calibri"/>
          <w:color w:val="000000"/>
          <w:sz w:val="22"/>
          <w:szCs w:val="22"/>
        </w:rPr>
        <w:t xml:space="preserve"> por la </w:t>
      </w:r>
      <w:r w:rsidRPr="00A43F58">
        <w:rPr>
          <w:rFonts w:ascii="Calibri" w:eastAsia="Calibri" w:hAnsi="Calibri" w:cs="Calibri"/>
          <w:b/>
          <w:sz w:val="22"/>
          <w:szCs w:val="22"/>
        </w:rPr>
        <w:t>Dirección General de Tecnologías de la Información y Telecomunicaciones</w:t>
      </w:r>
      <w:r>
        <w:rPr>
          <w:rFonts w:ascii="Calibri" w:eastAsia="Calibri" w:hAnsi="Calibri" w:cs="Calibri"/>
          <w:color w:val="000000"/>
          <w:sz w:val="22"/>
          <w:szCs w:val="22"/>
        </w:rPr>
        <w:t>, podrán visualizar y participar en los procedimientos de contratación de manera electrónica.</w:t>
      </w:r>
    </w:p>
    <w:p w14:paraId="5B6079DD" w14:textId="77777777" w:rsidR="0044725E" w:rsidRDefault="0044725E">
      <w:pPr>
        <w:jc w:val="both"/>
        <w:rPr>
          <w:rFonts w:ascii="Calibri" w:eastAsia="Calibri" w:hAnsi="Calibri" w:cs="Calibri"/>
          <w:b/>
          <w:sz w:val="22"/>
          <w:szCs w:val="22"/>
        </w:rPr>
      </w:pPr>
    </w:p>
    <w:p w14:paraId="1F2FF6F1"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Todos los archivos ingresados a través de </w:t>
      </w:r>
      <w:proofErr w:type="spellStart"/>
      <w:r>
        <w:rPr>
          <w:rFonts w:ascii="Calibri" w:eastAsia="Calibri" w:hAnsi="Calibri" w:cs="Calibri"/>
          <w:b/>
          <w:sz w:val="22"/>
          <w:szCs w:val="22"/>
        </w:rPr>
        <w:t>e·compras</w:t>
      </w:r>
      <w:proofErr w:type="spellEnd"/>
      <w:r>
        <w:rPr>
          <w:rFonts w:ascii="Calibri" w:eastAsia="Calibri" w:hAnsi="Calibri" w:cs="Calibri"/>
          <w:b/>
          <w:sz w:val="22"/>
          <w:szCs w:val="22"/>
        </w:rPr>
        <w:t xml:space="preserve"> deberán ser nombrados de acuerdo a la nomenclatura especificada al final de cada punto. (Ejemplo: </w:t>
      </w:r>
      <w:r>
        <w:rPr>
          <w:rFonts w:ascii="Calibri" w:eastAsia="Calibri" w:hAnsi="Calibri" w:cs="Calibri"/>
          <w:b/>
          <w:i/>
          <w:sz w:val="22"/>
          <w:szCs w:val="22"/>
        </w:rPr>
        <w:t xml:space="preserve">1_1_DA_#proveedor.*) </w:t>
      </w:r>
    </w:p>
    <w:p w14:paraId="0E21455C" w14:textId="77777777" w:rsidR="0044725E" w:rsidRDefault="0044725E">
      <w:pPr>
        <w:pBdr>
          <w:top w:val="nil"/>
          <w:left w:val="nil"/>
          <w:bottom w:val="nil"/>
          <w:right w:val="nil"/>
          <w:between w:val="nil"/>
        </w:pBdr>
        <w:jc w:val="both"/>
        <w:rPr>
          <w:rFonts w:ascii="Calibri" w:eastAsia="Calibri" w:hAnsi="Calibri" w:cs="Calibri"/>
          <w:b/>
          <w:i/>
          <w:color w:val="000000"/>
          <w:sz w:val="22"/>
          <w:szCs w:val="22"/>
        </w:rPr>
      </w:pPr>
    </w:p>
    <w:p w14:paraId="2D6E8AAD" w14:textId="77777777" w:rsidR="0044725E" w:rsidRDefault="0017223F">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xls</w:t>
      </w:r>
      <w:proofErr w:type="spellEnd"/>
      <w:r>
        <w:rPr>
          <w:rFonts w:ascii="Calibri" w:eastAsia="Calibri" w:hAnsi="Calibri" w:cs="Calibri"/>
          <w:b/>
          <w:color w:val="000000"/>
          <w:sz w:val="22"/>
          <w:szCs w:val="22"/>
        </w:rPr>
        <w:t xml:space="preserve"> y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quedando de la siguiente manera: 1_1_DA_39999.doc</w:t>
      </w:r>
    </w:p>
    <w:p w14:paraId="04CAE7CB" w14:textId="77777777" w:rsidR="0044725E" w:rsidRDefault="0044725E">
      <w:pPr>
        <w:jc w:val="both"/>
        <w:rPr>
          <w:rFonts w:ascii="Calibri" w:eastAsia="Calibri" w:hAnsi="Calibri" w:cs="Calibri"/>
          <w:b/>
          <w:sz w:val="22"/>
          <w:szCs w:val="22"/>
        </w:rPr>
      </w:pPr>
    </w:p>
    <w:p w14:paraId="772AFB29" w14:textId="77777777" w:rsidR="0044725E" w:rsidRDefault="0017223F">
      <w:pPr>
        <w:widowControl w:val="0"/>
        <w:numPr>
          <w:ilvl w:val="0"/>
          <w:numId w:val="19"/>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La oferta Técnica electrónica deberá contener lo siguiente : </w:t>
      </w:r>
    </w:p>
    <w:p w14:paraId="46F23860" w14:textId="77777777" w:rsidR="0044725E" w:rsidRDefault="0044725E">
      <w:pPr>
        <w:widowControl w:val="0"/>
        <w:pBdr>
          <w:top w:val="nil"/>
          <w:left w:val="nil"/>
          <w:bottom w:val="nil"/>
          <w:right w:val="nil"/>
          <w:between w:val="nil"/>
        </w:pBdr>
        <w:ind w:left="720"/>
        <w:jc w:val="both"/>
        <w:rPr>
          <w:rFonts w:ascii="Calibri" w:eastAsia="Calibri" w:hAnsi="Calibri" w:cs="Calibri"/>
          <w:b/>
          <w:color w:val="000000"/>
          <w:sz w:val="22"/>
          <w:szCs w:val="22"/>
        </w:rPr>
      </w:pPr>
    </w:p>
    <w:p w14:paraId="3131E6F5" w14:textId="092DAD6D" w:rsidR="0044725E" w:rsidRDefault="0017223F">
      <w:pPr>
        <w:widowControl w:val="0"/>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1. Los licitantes participantes bajo esta modalidad deberán ingresar la siguiente documentación</w:t>
      </w:r>
      <w:r w:rsidR="00E14B3C">
        <w:rPr>
          <w:rFonts w:ascii="Calibri" w:eastAsia="Calibri" w:hAnsi="Calibri" w:cs="Calibri"/>
          <w:color w:val="000000"/>
          <w:sz w:val="22"/>
          <w:szCs w:val="22"/>
        </w:rPr>
        <w:t xml:space="preserve"> en original digitalizado o copia certificada digitalizada</w:t>
      </w:r>
      <w:r>
        <w:rPr>
          <w:rFonts w:ascii="Calibri" w:eastAsia="Calibri" w:hAnsi="Calibri" w:cs="Calibri"/>
          <w:color w:val="000000"/>
          <w:sz w:val="22"/>
          <w:szCs w:val="22"/>
        </w:rPr>
        <w:t>:</w:t>
      </w:r>
    </w:p>
    <w:p w14:paraId="62760FC8" w14:textId="77777777" w:rsidR="0044725E" w:rsidRDefault="0044725E">
      <w:pPr>
        <w:widowControl w:val="0"/>
        <w:pBdr>
          <w:top w:val="nil"/>
          <w:left w:val="nil"/>
          <w:bottom w:val="nil"/>
          <w:right w:val="nil"/>
          <w:between w:val="nil"/>
        </w:pBdr>
        <w:jc w:val="both"/>
        <w:rPr>
          <w:rFonts w:ascii="Calibri" w:eastAsia="Calibri" w:hAnsi="Calibri" w:cs="Calibri"/>
          <w:color w:val="000000"/>
          <w:sz w:val="22"/>
          <w:szCs w:val="22"/>
          <w:highlight w:val="lightGray"/>
        </w:rPr>
      </w:pPr>
    </w:p>
    <w:p w14:paraId="07B88745" w14:textId="5769B8B7" w:rsidR="00E76D83" w:rsidRPr="00E76D83" w:rsidRDefault="00E76D83" w:rsidP="00E76D83">
      <w:pPr>
        <w:pStyle w:val="Prrafodelista"/>
        <w:numPr>
          <w:ilvl w:val="1"/>
          <w:numId w:val="27"/>
        </w:numPr>
        <w:pBdr>
          <w:top w:val="nil"/>
          <w:left w:val="nil"/>
          <w:bottom w:val="nil"/>
          <w:right w:val="nil"/>
          <w:between w:val="nil"/>
        </w:pBdr>
        <w:jc w:val="both"/>
        <w:rPr>
          <w:rFonts w:ascii="Calibri" w:eastAsia="Calibri" w:hAnsi="Calibri" w:cs="Calibri"/>
          <w:color w:val="000000"/>
          <w:sz w:val="22"/>
          <w:szCs w:val="22"/>
        </w:rPr>
      </w:pPr>
      <w:r w:rsidRPr="00E76D83">
        <w:rPr>
          <w:rFonts w:ascii="Calibri" w:eastAsia="Calibri" w:hAnsi="Calibri" w:cs="Calibri"/>
          <w:color w:val="000000"/>
          <w:sz w:val="22"/>
          <w:szCs w:val="22"/>
        </w:rPr>
        <w:t xml:space="preserve">Original de la Opinión del Cumplimiento de Obligaciones Fiscales expedida por el Servicio de Administración Tributaria (SAT) positiva y vigente, con una fecha de expedición no mayor a 30 días naturales anteriores contados a partir del acto de apertura de la presente licitación cuyo código QR y Cadena digital sea visible y legible. </w:t>
      </w:r>
      <w:r w:rsidR="00B27E39" w:rsidRPr="00B27E39">
        <w:rPr>
          <w:rFonts w:ascii="Calibri" w:eastAsia="Calibri" w:hAnsi="Calibri" w:cs="Calibri"/>
          <w:b/>
          <w:color w:val="000000"/>
          <w:sz w:val="22"/>
          <w:szCs w:val="22"/>
        </w:rPr>
        <w:t>(</w:t>
      </w:r>
      <w:r w:rsidR="00B27E39" w:rsidRPr="00B27E39">
        <w:rPr>
          <w:rFonts w:ascii="Calibri" w:eastAsia="Calibri" w:hAnsi="Calibri" w:cs="Calibri"/>
          <w:b/>
          <w:sz w:val="22"/>
          <w:szCs w:val="22"/>
        </w:rPr>
        <w:t>1_1_</w:t>
      </w:r>
      <w:r w:rsidR="00B27E39">
        <w:rPr>
          <w:rFonts w:ascii="Calibri" w:eastAsia="Calibri" w:hAnsi="Calibri" w:cs="Calibri"/>
          <w:b/>
          <w:sz w:val="22"/>
          <w:szCs w:val="22"/>
        </w:rPr>
        <w:t>OSAT</w:t>
      </w:r>
      <w:r w:rsidR="00B27E39" w:rsidRPr="00B27E39">
        <w:rPr>
          <w:rFonts w:ascii="Calibri" w:eastAsia="Calibri" w:hAnsi="Calibri" w:cs="Calibri"/>
          <w:b/>
          <w:sz w:val="22"/>
          <w:szCs w:val="22"/>
        </w:rPr>
        <w:t>_#proveedor.*)</w:t>
      </w:r>
    </w:p>
    <w:p w14:paraId="4D2A110C" w14:textId="77777777" w:rsidR="00E76D83" w:rsidRDefault="00E76D83" w:rsidP="00E76D83">
      <w:pPr>
        <w:pBdr>
          <w:top w:val="nil"/>
          <w:left w:val="nil"/>
          <w:bottom w:val="nil"/>
          <w:right w:val="nil"/>
          <w:between w:val="nil"/>
        </w:pBdr>
        <w:ind w:left="720"/>
        <w:jc w:val="both"/>
        <w:rPr>
          <w:rFonts w:ascii="Calibri" w:eastAsia="Calibri" w:hAnsi="Calibri" w:cs="Calibri"/>
          <w:color w:val="222222"/>
          <w:sz w:val="22"/>
          <w:szCs w:val="22"/>
          <w:highlight w:val="white"/>
        </w:rPr>
      </w:pPr>
    </w:p>
    <w:p w14:paraId="61DCCEED" w14:textId="01B00020" w:rsidR="00E76D83" w:rsidRDefault="00E76D83" w:rsidP="00E76D83">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222222"/>
          <w:sz w:val="22"/>
          <w:szCs w:val="22"/>
          <w:highlight w:val="white"/>
        </w:rPr>
        <w:t xml:space="preserve">Dicho documento podrá ser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5D50BB">
        <w:rPr>
          <w:rFonts w:ascii="Calibri" w:eastAsia="Calibri" w:hAnsi="Calibri" w:cs="Calibri"/>
          <w:color w:val="222222"/>
          <w:sz w:val="22"/>
          <w:szCs w:val="22"/>
          <w:highlight w:val="white"/>
        </w:rPr>
        <w:t>el inciso o)</w:t>
      </w:r>
      <w:r>
        <w:rPr>
          <w:rFonts w:ascii="Calibri" w:eastAsia="Calibri" w:hAnsi="Calibri" w:cs="Calibri"/>
          <w:color w:val="222222"/>
          <w:sz w:val="22"/>
          <w:szCs w:val="22"/>
          <w:highlight w:val="white"/>
        </w:rPr>
        <w:t xml:space="preserve">  del apartado  </w:t>
      </w:r>
      <w:r w:rsidR="005D50BB">
        <w:rPr>
          <w:rFonts w:ascii="Calibri" w:eastAsia="Calibri" w:hAnsi="Calibri" w:cs="Calibri"/>
          <w:color w:val="222222"/>
          <w:sz w:val="22"/>
          <w:szCs w:val="22"/>
        </w:rPr>
        <w:t>“</w:t>
      </w:r>
      <w:r w:rsidR="005D50BB" w:rsidRPr="005D50BB">
        <w:rPr>
          <w:rFonts w:ascii="Calibri" w:eastAsia="Calibri" w:hAnsi="Calibri" w:cs="Calibri"/>
          <w:color w:val="222222"/>
          <w:sz w:val="22"/>
          <w:szCs w:val="22"/>
        </w:rPr>
        <w:t>V. Descalificación de licitantes</w:t>
      </w:r>
      <w:r w:rsidR="005D50BB">
        <w:rPr>
          <w:rFonts w:ascii="Calibri" w:eastAsia="Calibri" w:hAnsi="Calibri" w:cs="Calibri"/>
          <w:color w:val="222222"/>
          <w:sz w:val="22"/>
          <w:szCs w:val="22"/>
        </w:rPr>
        <w:t>”.</w:t>
      </w:r>
    </w:p>
    <w:p w14:paraId="62274637" w14:textId="77777777" w:rsidR="00E76D83" w:rsidRDefault="00E76D83" w:rsidP="00E76D83">
      <w:pPr>
        <w:pStyle w:val="Prrafodelista"/>
        <w:pBdr>
          <w:top w:val="nil"/>
          <w:left w:val="nil"/>
          <w:bottom w:val="nil"/>
          <w:right w:val="nil"/>
          <w:between w:val="nil"/>
        </w:pBdr>
        <w:ind w:left="0"/>
        <w:jc w:val="both"/>
        <w:rPr>
          <w:rFonts w:ascii="Calibri" w:eastAsia="Calibri" w:hAnsi="Calibri" w:cs="Calibri"/>
          <w:color w:val="000000"/>
          <w:sz w:val="22"/>
          <w:szCs w:val="22"/>
        </w:rPr>
      </w:pPr>
    </w:p>
    <w:p w14:paraId="38827326" w14:textId="72CCC5B5" w:rsidR="00E76D83" w:rsidRPr="00E76D83" w:rsidRDefault="00E76D83" w:rsidP="00E76D83">
      <w:pPr>
        <w:pStyle w:val="Prrafodelista"/>
        <w:numPr>
          <w:ilvl w:val="1"/>
          <w:numId w:val="31"/>
        </w:numPr>
        <w:pBdr>
          <w:top w:val="nil"/>
          <w:left w:val="nil"/>
          <w:bottom w:val="nil"/>
          <w:right w:val="nil"/>
          <w:between w:val="nil"/>
        </w:pBdr>
        <w:jc w:val="both"/>
        <w:rPr>
          <w:rFonts w:ascii="Calibri" w:eastAsia="Calibri" w:hAnsi="Calibri" w:cs="Calibri"/>
          <w:color w:val="000000"/>
          <w:sz w:val="22"/>
          <w:szCs w:val="22"/>
        </w:rPr>
      </w:pPr>
      <w:r w:rsidRPr="00E76D83">
        <w:rPr>
          <w:rFonts w:ascii="Calibri" w:eastAsia="Calibri" w:hAnsi="Calibri" w:cs="Calibri"/>
          <w:color w:val="000000"/>
          <w:sz w:val="22"/>
          <w:szCs w:val="22"/>
        </w:rPr>
        <w:t>ANEXO D-PERSONA FÍSICA o ANEXO D-PERSONA MORAL,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sidR="009C3B00" w:rsidRPr="009C3B00">
        <w:rPr>
          <w:rFonts w:ascii="Calibri" w:eastAsia="Calibri" w:hAnsi="Calibri" w:cs="Calibri"/>
          <w:b/>
          <w:color w:val="000000"/>
          <w:sz w:val="22"/>
          <w:szCs w:val="22"/>
        </w:rPr>
        <w:t xml:space="preserve"> </w:t>
      </w:r>
      <w:r w:rsidR="009C3B00" w:rsidRPr="00B27E39">
        <w:rPr>
          <w:rFonts w:ascii="Calibri" w:eastAsia="Calibri" w:hAnsi="Calibri" w:cs="Calibri"/>
          <w:b/>
          <w:color w:val="000000"/>
          <w:sz w:val="22"/>
          <w:szCs w:val="22"/>
        </w:rPr>
        <w:t>(</w:t>
      </w:r>
      <w:r w:rsidR="009C3B00">
        <w:rPr>
          <w:rFonts w:ascii="Calibri" w:eastAsia="Calibri" w:hAnsi="Calibri" w:cs="Calibri"/>
          <w:b/>
          <w:sz w:val="22"/>
          <w:szCs w:val="22"/>
        </w:rPr>
        <w:t>1_2</w:t>
      </w:r>
      <w:r w:rsidR="009C3B00" w:rsidRPr="00B27E39">
        <w:rPr>
          <w:rFonts w:ascii="Calibri" w:eastAsia="Calibri" w:hAnsi="Calibri" w:cs="Calibri"/>
          <w:b/>
          <w:sz w:val="22"/>
          <w:szCs w:val="22"/>
        </w:rPr>
        <w:t>_</w:t>
      </w:r>
      <w:r w:rsidR="009C3B00">
        <w:rPr>
          <w:rFonts w:ascii="Calibri" w:eastAsia="Calibri" w:hAnsi="Calibri" w:cs="Calibri"/>
          <w:b/>
          <w:sz w:val="22"/>
          <w:szCs w:val="22"/>
        </w:rPr>
        <w:t>AXD</w:t>
      </w:r>
      <w:r w:rsidR="009C3B00" w:rsidRPr="00B27E39">
        <w:rPr>
          <w:rFonts w:ascii="Calibri" w:eastAsia="Calibri" w:hAnsi="Calibri" w:cs="Calibri"/>
          <w:b/>
          <w:sz w:val="22"/>
          <w:szCs w:val="22"/>
        </w:rPr>
        <w:t>_#proveedor.*)</w:t>
      </w:r>
    </w:p>
    <w:p w14:paraId="7F885809" w14:textId="77777777" w:rsidR="00E76D83" w:rsidRDefault="00E76D83" w:rsidP="00E76D83">
      <w:pPr>
        <w:pBdr>
          <w:top w:val="nil"/>
          <w:left w:val="nil"/>
          <w:bottom w:val="nil"/>
          <w:right w:val="nil"/>
          <w:between w:val="nil"/>
        </w:pBdr>
        <w:ind w:left="720"/>
        <w:jc w:val="both"/>
        <w:rPr>
          <w:rFonts w:ascii="Calibri" w:eastAsia="Calibri" w:hAnsi="Calibri" w:cs="Calibri"/>
          <w:color w:val="000000"/>
          <w:sz w:val="22"/>
          <w:szCs w:val="22"/>
        </w:rPr>
      </w:pPr>
    </w:p>
    <w:p w14:paraId="0E6ED30C" w14:textId="4C29BB73" w:rsidR="009C3B00" w:rsidRPr="00E76D83" w:rsidRDefault="00E76D83" w:rsidP="009C3B00">
      <w:pPr>
        <w:pStyle w:val="Prrafodelista"/>
        <w:numPr>
          <w:ilvl w:val="1"/>
          <w:numId w:val="31"/>
        </w:numPr>
        <w:pBdr>
          <w:top w:val="nil"/>
          <w:left w:val="nil"/>
          <w:bottom w:val="nil"/>
          <w:right w:val="nil"/>
          <w:between w:val="nil"/>
        </w:pBdr>
        <w:jc w:val="both"/>
        <w:rPr>
          <w:rFonts w:ascii="Calibri" w:eastAsia="Calibri" w:hAnsi="Calibri" w:cs="Calibri"/>
          <w:color w:val="000000"/>
          <w:sz w:val="22"/>
          <w:szCs w:val="22"/>
        </w:rPr>
      </w:pPr>
      <w:r w:rsidRPr="00E76D83">
        <w:rPr>
          <w:rFonts w:ascii="Calibri" w:eastAsia="Calibri" w:hAnsi="Calibri" w:cs="Calibri"/>
          <w:color w:val="000000"/>
          <w:sz w:val="22"/>
          <w:szCs w:val="22"/>
        </w:rPr>
        <w:t>Documentos legales con los que acredite su personalidad jurídica y la de su representante o apoderado legal de conformidad a lo siguiente</w:t>
      </w:r>
      <w:r w:rsidR="009C3B00">
        <w:rPr>
          <w:rFonts w:ascii="Calibri" w:eastAsia="Calibri" w:hAnsi="Calibri" w:cs="Calibri"/>
          <w:color w:val="000000"/>
          <w:sz w:val="22"/>
          <w:szCs w:val="22"/>
        </w:rPr>
        <w:t xml:space="preserve"> </w:t>
      </w:r>
      <w:r w:rsidR="009C3B00" w:rsidRPr="00B27E39">
        <w:rPr>
          <w:rFonts w:ascii="Calibri" w:eastAsia="Calibri" w:hAnsi="Calibri" w:cs="Calibri"/>
          <w:b/>
          <w:color w:val="000000"/>
          <w:sz w:val="22"/>
          <w:szCs w:val="22"/>
        </w:rPr>
        <w:t>(</w:t>
      </w:r>
      <w:r w:rsidR="009C3B00">
        <w:rPr>
          <w:rFonts w:ascii="Calibri" w:eastAsia="Calibri" w:hAnsi="Calibri" w:cs="Calibri"/>
          <w:b/>
          <w:sz w:val="22"/>
          <w:szCs w:val="22"/>
        </w:rPr>
        <w:t>1_3</w:t>
      </w:r>
      <w:r w:rsidR="009C3B00" w:rsidRPr="00B27E39">
        <w:rPr>
          <w:rFonts w:ascii="Calibri" w:eastAsia="Calibri" w:hAnsi="Calibri" w:cs="Calibri"/>
          <w:b/>
          <w:sz w:val="22"/>
          <w:szCs w:val="22"/>
        </w:rPr>
        <w:t>_</w:t>
      </w:r>
      <w:r w:rsidR="009C3B00">
        <w:rPr>
          <w:rFonts w:ascii="Calibri" w:eastAsia="Calibri" w:hAnsi="Calibri" w:cs="Calibri"/>
          <w:b/>
          <w:sz w:val="22"/>
          <w:szCs w:val="22"/>
        </w:rPr>
        <w:t>DLEG</w:t>
      </w:r>
      <w:r w:rsidR="009C3B00" w:rsidRPr="00B27E39">
        <w:rPr>
          <w:rFonts w:ascii="Calibri" w:eastAsia="Calibri" w:hAnsi="Calibri" w:cs="Calibri"/>
          <w:b/>
          <w:sz w:val="22"/>
          <w:szCs w:val="22"/>
        </w:rPr>
        <w:t>_#proveedor.*)</w:t>
      </w:r>
    </w:p>
    <w:p w14:paraId="2CA64C4E" w14:textId="0E7E6201" w:rsidR="00E76D83" w:rsidRDefault="00E76D83" w:rsidP="009C3B00">
      <w:pPr>
        <w:pStyle w:val="Prrafodelista"/>
        <w:pBdr>
          <w:top w:val="nil"/>
          <w:left w:val="nil"/>
          <w:bottom w:val="nil"/>
          <w:right w:val="nil"/>
          <w:between w:val="nil"/>
        </w:pBdr>
        <w:ind w:left="360"/>
        <w:jc w:val="both"/>
        <w:rPr>
          <w:rFonts w:ascii="Calibri" w:eastAsia="Calibri" w:hAnsi="Calibri" w:cs="Calibri"/>
          <w:color w:val="000000"/>
          <w:sz w:val="22"/>
          <w:szCs w:val="22"/>
        </w:rPr>
      </w:pPr>
    </w:p>
    <w:p w14:paraId="02CA09B5" w14:textId="77777777" w:rsidR="00E76D83" w:rsidRDefault="00E76D83" w:rsidP="00E76D83">
      <w:pPr>
        <w:spacing w:line="276" w:lineRule="auto"/>
        <w:ind w:left="644"/>
        <w:jc w:val="both"/>
        <w:rPr>
          <w:rFonts w:ascii="Calibri" w:eastAsia="Calibri" w:hAnsi="Calibri" w:cs="Calibri"/>
          <w:sz w:val="22"/>
          <w:szCs w:val="22"/>
        </w:rPr>
      </w:pPr>
      <w:r>
        <w:rPr>
          <w:rFonts w:ascii="Calibri" w:eastAsia="Calibri" w:hAnsi="Calibri" w:cs="Calibri"/>
          <w:sz w:val="22"/>
          <w:szCs w:val="22"/>
        </w:rPr>
        <w:lastRenderedPageBreak/>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14:paraId="1BE30F2A" w14:textId="77777777" w:rsidR="00E76D83" w:rsidRDefault="00E76D83" w:rsidP="00E76D83">
      <w:pPr>
        <w:numPr>
          <w:ilvl w:val="0"/>
          <w:numId w:val="21"/>
        </w:numPr>
        <w:spacing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14:paraId="70C990C1" w14:textId="77777777" w:rsidR="00E76D83" w:rsidRDefault="00E76D83" w:rsidP="00E76D83">
      <w:pPr>
        <w:numPr>
          <w:ilvl w:val="0"/>
          <w:numId w:val="21"/>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14:paraId="7FC32C6D" w14:textId="77777777" w:rsidR="00E76D83" w:rsidRDefault="00E76D83" w:rsidP="00E76D83">
      <w:pPr>
        <w:pBdr>
          <w:top w:val="nil"/>
          <w:left w:val="nil"/>
          <w:bottom w:val="nil"/>
          <w:right w:val="nil"/>
          <w:between w:val="nil"/>
        </w:pBdr>
        <w:ind w:left="720"/>
        <w:jc w:val="both"/>
        <w:rPr>
          <w:rFonts w:ascii="Calibri" w:eastAsia="Calibri" w:hAnsi="Calibri" w:cs="Calibri"/>
          <w:sz w:val="22"/>
          <w:szCs w:val="22"/>
        </w:rPr>
      </w:pPr>
    </w:p>
    <w:p w14:paraId="7D8C5C96" w14:textId="77777777" w:rsidR="00E76D83" w:rsidRDefault="00E76D83" w:rsidP="00E76D83">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 xml:space="preserve">Salvo lo previsto en el párrafo siguiente, todos los documentos señalados previamente, deberán estar inscritos en el Registro Público de la Propiedad o de Comercio, según corresponda, debiendo ser acompañados  de la documentación que acredite su inscripción. </w:t>
      </w:r>
    </w:p>
    <w:p w14:paraId="0CC8E49A" w14:textId="77777777" w:rsidR="00E76D83" w:rsidRDefault="00E76D83" w:rsidP="00E76D83">
      <w:pPr>
        <w:pBdr>
          <w:top w:val="nil"/>
          <w:left w:val="nil"/>
          <w:bottom w:val="nil"/>
          <w:right w:val="nil"/>
          <w:between w:val="nil"/>
        </w:pBdr>
        <w:ind w:left="720"/>
        <w:jc w:val="both"/>
        <w:rPr>
          <w:rFonts w:ascii="Calibri" w:eastAsia="Calibri" w:hAnsi="Calibri" w:cs="Calibri"/>
          <w:sz w:val="22"/>
          <w:szCs w:val="22"/>
        </w:rPr>
      </w:pPr>
    </w:p>
    <w:p w14:paraId="11F69009" w14:textId="77777777" w:rsidR="00E76D83" w:rsidRDefault="00E76D83" w:rsidP="00E76D83">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3B006390" w14:textId="77777777" w:rsidR="00E76D83" w:rsidRDefault="00E76D83" w:rsidP="00E76D83">
      <w:pPr>
        <w:pBdr>
          <w:top w:val="nil"/>
          <w:left w:val="nil"/>
          <w:bottom w:val="nil"/>
          <w:right w:val="nil"/>
          <w:between w:val="nil"/>
        </w:pBdr>
        <w:ind w:left="644"/>
        <w:jc w:val="both"/>
        <w:rPr>
          <w:rFonts w:ascii="Calibri" w:eastAsia="Calibri" w:hAnsi="Calibri" w:cs="Calibri"/>
          <w:sz w:val="22"/>
          <w:szCs w:val="22"/>
        </w:rPr>
      </w:pPr>
    </w:p>
    <w:p w14:paraId="18F8714B" w14:textId="77777777" w:rsidR="00E76D83" w:rsidRDefault="00E76D83" w:rsidP="00E76D83">
      <w:pPr>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0E1F05E4" w14:textId="77777777" w:rsidR="00E76D83" w:rsidRDefault="00E76D83" w:rsidP="00E76D83">
      <w:pPr>
        <w:numPr>
          <w:ilvl w:val="0"/>
          <w:numId w:val="22"/>
        </w:numPr>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14:paraId="5731C5C8" w14:textId="77777777" w:rsidR="00E76D83" w:rsidRDefault="00E76D83" w:rsidP="00E76D83">
      <w:pPr>
        <w:numPr>
          <w:ilvl w:val="0"/>
          <w:numId w:val="22"/>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14:paraId="2B7D6E36" w14:textId="77777777" w:rsidR="00E76D83" w:rsidRDefault="00E76D83" w:rsidP="00E76D83">
      <w:pPr>
        <w:numPr>
          <w:ilvl w:val="0"/>
          <w:numId w:val="22"/>
        </w:numPr>
        <w:jc w:val="both"/>
        <w:rPr>
          <w:rFonts w:ascii="Calibri" w:eastAsia="Calibri" w:hAnsi="Calibri" w:cs="Calibri"/>
          <w:sz w:val="22"/>
          <w:szCs w:val="22"/>
        </w:rPr>
      </w:pPr>
      <w:r>
        <w:rPr>
          <w:rFonts w:ascii="Calibri" w:eastAsia="Calibri" w:hAnsi="Calibri" w:cs="Calibri"/>
          <w:sz w:val="22"/>
          <w:szCs w:val="22"/>
        </w:rPr>
        <w:t>Impresión de la CURP.</w:t>
      </w:r>
    </w:p>
    <w:p w14:paraId="05F9DE52" w14:textId="77777777" w:rsidR="00E76D83" w:rsidRDefault="00E76D83" w:rsidP="00E76D83">
      <w:pPr>
        <w:spacing w:before="240"/>
        <w:ind w:left="720"/>
        <w:jc w:val="both"/>
        <w:rPr>
          <w:rFonts w:ascii="Calibri" w:eastAsia="Calibri" w:hAnsi="Calibri" w:cs="Calibri"/>
          <w:sz w:val="22"/>
          <w:szCs w:val="22"/>
        </w:rPr>
      </w:pPr>
      <w:r>
        <w:rPr>
          <w:rFonts w:ascii="Calibri" w:eastAsia="Calibri" w:hAnsi="Calibri" w:cs="Calibri"/>
          <w:sz w:val="22"/>
          <w:szCs w:val="22"/>
        </w:rPr>
        <w:t>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w:t>
      </w:r>
    </w:p>
    <w:p w14:paraId="5DD294F4" w14:textId="77777777" w:rsidR="00E76D83" w:rsidRDefault="00E76D83" w:rsidP="00E76D83">
      <w:pPr>
        <w:spacing w:before="240" w:after="240"/>
        <w:ind w:left="720"/>
        <w:jc w:val="both"/>
        <w:rPr>
          <w:rFonts w:ascii="Calibri" w:eastAsia="Calibri" w:hAnsi="Calibri" w:cs="Calibri"/>
          <w:sz w:val="22"/>
          <w:szCs w:val="22"/>
        </w:rPr>
      </w:pPr>
      <w:r>
        <w:rPr>
          <w:rFonts w:ascii="Calibri" w:eastAsia="Calibri" w:hAnsi="Calibri" w:cs="Calibri"/>
          <w:sz w:val="22"/>
          <w:szCs w:val="22"/>
        </w:rPr>
        <w:t>La documental aportada conforme a lo señalado en los párrafos anteriores, deberá coincidir con los datos asentados en el Anexo</w:t>
      </w:r>
      <w:r w:rsidRPr="002A4D27">
        <w:rPr>
          <w:rFonts w:ascii="Calibri" w:eastAsia="Calibri" w:hAnsi="Calibri" w:cs="Calibri"/>
          <w:sz w:val="22"/>
          <w:szCs w:val="22"/>
        </w:rPr>
        <w:t xml:space="preserve"> D </w:t>
      </w:r>
      <w:r w:rsidRPr="002A4D27">
        <w:rPr>
          <w:rFonts w:ascii="Calibri" w:eastAsia="Calibri" w:hAnsi="Calibri" w:cs="Calibri"/>
          <w:i/>
          <w:sz w:val="22"/>
          <w:szCs w:val="22"/>
        </w:rPr>
        <w:t>“FORMATO DE ACREDITACIÓN PERSONALIDAD” respectivo,</w:t>
      </w:r>
      <w:r>
        <w:rPr>
          <w:rFonts w:ascii="Calibri" w:eastAsia="Calibri" w:hAnsi="Calibri" w:cs="Calibri"/>
          <w:i/>
          <w:sz w:val="22"/>
          <w:szCs w:val="22"/>
        </w:rPr>
        <w:t xml:space="preserve"> </w:t>
      </w:r>
      <w:r>
        <w:rPr>
          <w:rFonts w:ascii="Calibri" w:eastAsia="Calibri" w:hAnsi="Calibri" w:cs="Calibri"/>
          <w:sz w:val="22"/>
          <w:szCs w:val="22"/>
        </w:rPr>
        <w:t xml:space="preserve">por lo que en caso de existir discrepancias entre los datos contenidos en dicho formato y la documental aportada por el licitante,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p>
    <w:p w14:paraId="72A93213" w14:textId="77777777" w:rsidR="00E76D83" w:rsidRDefault="00E76D83" w:rsidP="00E76D83">
      <w:pPr>
        <w:pBdr>
          <w:top w:val="nil"/>
          <w:left w:val="nil"/>
          <w:bottom w:val="nil"/>
          <w:right w:val="nil"/>
          <w:between w:val="nil"/>
        </w:pBdr>
        <w:jc w:val="both"/>
        <w:rPr>
          <w:rFonts w:ascii="Calibri" w:eastAsia="Calibri" w:hAnsi="Calibri" w:cs="Calibri"/>
          <w:color w:val="000000"/>
          <w:sz w:val="22"/>
          <w:szCs w:val="22"/>
        </w:rPr>
      </w:pPr>
    </w:p>
    <w:p w14:paraId="5FF2F025" w14:textId="582A9CA7" w:rsidR="00E76D83" w:rsidRPr="00DB4993" w:rsidRDefault="00E76D83" w:rsidP="00E76D83">
      <w:pPr>
        <w:pStyle w:val="Prrafodelista"/>
        <w:numPr>
          <w:ilvl w:val="1"/>
          <w:numId w:val="31"/>
        </w:numPr>
        <w:pBdr>
          <w:top w:val="nil"/>
          <w:left w:val="nil"/>
          <w:bottom w:val="nil"/>
          <w:right w:val="nil"/>
          <w:between w:val="nil"/>
        </w:pBdr>
        <w:jc w:val="both"/>
        <w:rPr>
          <w:rFonts w:ascii="Calibri" w:eastAsia="Calibri" w:hAnsi="Calibri" w:cs="Calibri"/>
          <w:color w:val="000000"/>
          <w:sz w:val="22"/>
          <w:szCs w:val="22"/>
        </w:rPr>
      </w:pPr>
      <w:r w:rsidRPr="00E76D83">
        <w:rPr>
          <w:rFonts w:ascii="Calibri" w:eastAsia="Calibri" w:hAnsi="Calibri" w:cs="Calibri"/>
          <w:color w:val="000000"/>
          <w:sz w:val="22"/>
          <w:szCs w:val="22"/>
        </w:rPr>
        <w:t>Opinión del Cumplimiento de Obligaciones en materia de Seguridad Social, que alude el Acuerdo número: ACDO.AS2.HCT.270422/107.P.DIR, dictado por el H. Consejo Técnico del Instituto Mexicano del Seguro Social, con una fecha de expedición no mayor a 15 días naturales anteriores al acto de apertura de la presente licitación, en el entendido de que no se cumple el requisito, si la opinión se encuentra  en sentido negativo.</w:t>
      </w:r>
      <w:r w:rsidR="009C3B00">
        <w:rPr>
          <w:rFonts w:ascii="Calibri" w:eastAsia="Calibri" w:hAnsi="Calibri" w:cs="Calibri"/>
          <w:color w:val="000000"/>
          <w:sz w:val="22"/>
          <w:szCs w:val="22"/>
        </w:rPr>
        <w:t xml:space="preserve"> </w:t>
      </w:r>
      <w:r w:rsidR="009C3B00" w:rsidRPr="00B27E39">
        <w:rPr>
          <w:rFonts w:ascii="Calibri" w:eastAsia="Calibri" w:hAnsi="Calibri" w:cs="Calibri"/>
          <w:b/>
          <w:color w:val="000000"/>
          <w:sz w:val="22"/>
          <w:szCs w:val="22"/>
        </w:rPr>
        <w:t>(</w:t>
      </w:r>
      <w:r w:rsidR="009C3B00">
        <w:rPr>
          <w:rFonts w:ascii="Calibri" w:eastAsia="Calibri" w:hAnsi="Calibri" w:cs="Calibri"/>
          <w:b/>
          <w:sz w:val="22"/>
          <w:szCs w:val="22"/>
        </w:rPr>
        <w:t>1_4</w:t>
      </w:r>
      <w:r w:rsidR="009C3B00" w:rsidRPr="00B27E39">
        <w:rPr>
          <w:rFonts w:ascii="Calibri" w:eastAsia="Calibri" w:hAnsi="Calibri" w:cs="Calibri"/>
          <w:b/>
          <w:sz w:val="22"/>
          <w:szCs w:val="22"/>
        </w:rPr>
        <w:t>_</w:t>
      </w:r>
      <w:r w:rsidR="009C3B00">
        <w:rPr>
          <w:rFonts w:ascii="Calibri" w:eastAsia="Calibri" w:hAnsi="Calibri" w:cs="Calibri"/>
          <w:b/>
          <w:sz w:val="22"/>
          <w:szCs w:val="22"/>
        </w:rPr>
        <w:t>OMSS</w:t>
      </w:r>
      <w:r w:rsidR="009C3B00" w:rsidRPr="00B27E39">
        <w:rPr>
          <w:rFonts w:ascii="Calibri" w:eastAsia="Calibri" w:hAnsi="Calibri" w:cs="Calibri"/>
          <w:b/>
          <w:sz w:val="22"/>
          <w:szCs w:val="22"/>
        </w:rPr>
        <w:t>_#proveedor.*)</w:t>
      </w:r>
    </w:p>
    <w:p w14:paraId="05F3B55B" w14:textId="77777777" w:rsidR="00E76D83" w:rsidRDefault="00E76D83" w:rsidP="00E76D83">
      <w:pPr>
        <w:pBdr>
          <w:top w:val="nil"/>
          <w:left w:val="nil"/>
          <w:bottom w:val="nil"/>
          <w:right w:val="nil"/>
          <w:between w:val="nil"/>
        </w:pBdr>
        <w:ind w:left="720"/>
        <w:jc w:val="both"/>
        <w:rPr>
          <w:rFonts w:ascii="Calibri" w:eastAsia="Calibri" w:hAnsi="Calibri" w:cs="Calibri"/>
          <w:b/>
          <w:color w:val="222222"/>
          <w:sz w:val="22"/>
          <w:szCs w:val="22"/>
          <w:highlight w:val="white"/>
        </w:rPr>
      </w:pPr>
    </w:p>
    <w:p w14:paraId="71810579" w14:textId="77777777" w:rsidR="00E76D83" w:rsidRDefault="00E76D83" w:rsidP="009C3B00">
      <w:p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222222"/>
          <w:sz w:val="22"/>
          <w:szCs w:val="22"/>
          <w:highlight w:val="white"/>
        </w:rPr>
        <w:t xml:space="preserve">Dicho documento podrá ser validado con posterioridad al acto de apertura, a efecto de verificar el RFC a favor de quien se emitió, la fecha de emisión de la opinión y el sentido en el que se emitió, </w:t>
      </w:r>
      <w:r>
        <w:rPr>
          <w:rFonts w:ascii="Calibri" w:eastAsia="Calibri" w:hAnsi="Calibri" w:cs="Calibri"/>
          <w:color w:val="222222"/>
          <w:sz w:val="22"/>
          <w:szCs w:val="22"/>
          <w:highlight w:val="white"/>
        </w:rPr>
        <w:lastRenderedPageBreak/>
        <w:t>comprobando con ello que todos los datos coincidan con la constancia entregada como parte de la propuesta técnica</w:t>
      </w:r>
      <w:r>
        <w:rPr>
          <w:rFonts w:ascii="Calibri" w:eastAsia="Calibri" w:hAnsi="Calibri" w:cs="Calibri"/>
          <w:color w:val="222222"/>
          <w:sz w:val="22"/>
          <w:szCs w:val="22"/>
        </w:rPr>
        <w:t>.</w:t>
      </w:r>
      <w:r>
        <w:rPr>
          <w:rFonts w:ascii="Calibri" w:eastAsia="Calibri" w:hAnsi="Calibri" w:cs="Calibri"/>
          <w:color w:val="222222"/>
          <w:sz w:val="22"/>
          <w:szCs w:val="22"/>
          <w:highlight w:val="white"/>
        </w:rPr>
        <w:t>.</w:t>
      </w:r>
    </w:p>
    <w:p w14:paraId="7DBBF39B" w14:textId="77777777" w:rsidR="00E76D83" w:rsidRDefault="00E76D83" w:rsidP="00E76D83">
      <w:pPr>
        <w:pBdr>
          <w:top w:val="nil"/>
          <w:left w:val="nil"/>
          <w:bottom w:val="nil"/>
          <w:right w:val="nil"/>
          <w:between w:val="nil"/>
        </w:pBdr>
        <w:ind w:left="708"/>
        <w:rPr>
          <w:rFonts w:ascii="Calibri" w:eastAsia="Calibri" w:hAnsi="Calibri" w:cs="Calibri"/>
          <w:color w:val="000000"/>
          <w:sz w:val="22"/>
          <w:szCs w:val="22"/>
        </w:rPr>
      </w:pPr>
    </w:p>
    <w:p w14:paraId="2A8197BF" w14:textId="506D04DB" w:rsidR="009C3B00" w:rsidRPr="00DB4993" w:rsidRDefault="00E76D83" w:rsidP="009C3B00">
      <w:pPr>
        <w:pStyle w:val="Prrafodelista"/>
        <w:numPr>
          <w:ilvl w:val="1"/>
          <w:numId w:val="31"/>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en materia de aportaciones patronales </w:t>
      </w:r>
      <w:r w:rsidRPr="007845BE">
        <w:rPr>
          <w:rFonts w:ascii="Calibri" w:eastAsia="Calibri" w:hAnsi="Calibri" w:cs="Calibri"/>
          <w:color w:val="000000"/>
          <w:sz w:val="22"/>
          <w:szCs w:val="22"/>
        </w:rPr>
        <w:t xml:space="preserve">(INFONAVIT) </w:t>
      </w:r>
      <w:r w:rsidRPr="00E76D83">
        <w:rPr>
          <w:rFonts w:ascii="Calibri" w:eastAsia="Calibri" w:hAnsi="Calibri" w:cs="Calibri"/>
          <w:color w:val="000000"/>
          <w:sz w:val="22"/>
          <w:szCs w:val="22"/>
        </w:rPr>
        <w:t>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junio de 2017.</w:t>
      </w:r>
      <w:r w:rsidR="009C3B00">
        <w:rPr>
          <w:rFonts w:ascii="Calibri" w:eastAsia="Calibri" w:hAnsi="Calibri" w:cs="Calibri"/>
          <w:color w:val="000000"/>
          <w:sz w:val="22"/>
          <w:szCs w:val="22"/>
        </w:rPr>
        <w:t xml:space="preserve"> </w:t>
      </w:r>
      <w:r w:rsidR="009C3B00" w:rsidRPr="00B27E39">
        <w:rPr>
          <w:rFonts w:ascii="Calibri" w:eastAsia="Calibri" w:hAnsi="Calibri" w:cs="Calibri"/>
          <w:b/>
          <w:color w:val="000000"/>
          <w:sz w:val="22"/>
          <w:szCs w:val="22"/>
        </w:rPr>
        <w:t>(</w:t>
      </w:r>
      <w:r w:rsidR="009C3B00">
        <w:rPr>
          <w:rFonts w:ascii="Calibri" w:eastAsia="Calibri" w:hAnsi="Calibri" w:cs="Calibri"/>
          <w:b/>
          <w:sz w:val="22"/>
          <w:szCs w:val="22"/>
        </w:rPr>
        <w:t>1_5</w:t>
      </w:r>
      <w:r w:rsidR="009C3B00" w:rsidRPr="00B27E39">
        <w:rPr>
          <w:rFonts w:ascii="Calibri" w:eastAsia="Calibri" w:hAnsi="Calibri" w:cs="Calibri"/>
          <w:b/>
          <w:sz w:val="22"/>
          <w:szCs w:val="22"/>
        </w:rPr>
        <w:t>_</w:t>
      </w:r>
      <w:r w:rsidR="009C3B00">
        <w:rPr>
          <w:rFonts w:ascii="Calibri" w:eastAsia="Calibri" w:hAnsi="Calibri" w:cs="Calibri"/>
          <w:b/>
          <w:sz w:val="22"/>
          <w:szCs w:val="22"/>
        </w:rPr>
        <w:t>CMAP</w:t>
      </w:r>
      <w:r w:rsidR="009C3B00" w:rsidRPr="00B27E39">
        <w:rPr>
          <w:rFonts w:ascii="Calibri" w:eastAsia="Calibri" w:hAnsi="Calibri" w:cs="Calibri"/>
          <w:b/>
          <w:sz w:val="22"/>
          <w:szCs w:val="22"/>
        </w:rPr>
        <w:t>_#proveedor.*)</w:t>
      </w:r>
    </w:p>
    <w:p w14:paraId="1F2C185B" w14:textId="77777777" w:rsidR="00E76D83" w:rsidRDefault="00E76D83" w:rsidP="00E76D83">
      <w:pPr>
        <w:pBdr>
          <w:top w:val="nil"/>
          <w:left w:val="nil"/>
          <w:bottom w:val="nil"/>
          <w:right w:val="nil"/>
          <w:between w:val="nil"/>
        </w:pBdr>
        <w:ind w:left="720"/>
        <w:jc w:val="both"/>
        <w:rPr>
          <w:rFonts w:ascii="Calibri" w:eastAsia="Calibri" w:hAnsi="Calibri" w:cs="Calibri"/>
          <w:sz w:val="22"/>
          <w:szCs w:val="22"/>
        </w:rPr>
      </w:pPr>
    </w:p>
    <w:p w14:paraId="79AF2E60" w14:textId="77777777" w:rsidR="00E76D83" w:rsidRDefault="00E76D83" w:rsidP="009C3B00">
      <w:pPr>
        <w:pBdr>
          <w:top w:val="nil"/>
          <w:left w:val="nil"/>
          <w:bottom w:val="nil"/>
          <w:right w:val="nil"/>
          <w:between w:val="nil"/>
        </w:pBdr>
        <w:ind w:left="426"/>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5093187A" w14:textId="77777777" w:rsidR="00E76D83" w:rsidRDefault="00E76D83" w:rsidP="00E76D83">
      <w:pPr>
        <w:pBdr>
          <w:top w:val="nil"/>
          <w:left w:val="nil"/>
          <w:bottom w:val="nil"/>
          <w:right w:val="nil"/>
          <w:between w:val="nil"/>
        </w:pBdr>
        <w:jc w:val="both"/>
        <w:rPr>
          <w:rFonts w:ascii="Calibri" w:eastAsia="Calibri" w:hAnsi="Calibri" w:cs="Calibri"/>
          <w:color w:val="000000"/>
          <w:sz w:val="22"/>
          <w:szCs w:val="22"/>
        </w:rPr>
      </w:pPr>
    </w:p>
    <w:p w14:paraId="361EE70C" w14:textId="1C6596BC" w:rsidR="00E76D83" w:rsidRDefault="00E76D83" w:rsidP="00E76D83">
      <w:pPr>
        <w:pStyle w:val="Prrafodelista"/>
        <w:numPr>
          <w:ilvl w:val="1"/>
          <w:numId w:val="31"/>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declaración de intereses del licitante en hoja membretada </w:t>
      </w:r>
      <w:r w:rsidRPr="0017223F">
        <w:rPr>
          <w:rFonts w:ascii="Calibri" w:eastAsia="Calibri" w:hAnsi="Calibri" w:cs="Calibri"/>
          <w:color w:val="000000"/>
          <w:sz w:val="22"/>
          <w:szCs w:val="22"/>
        </w:rPr>
        <w:t>y con firma autógrafa del representante o apoderado legal acreditado</w:t>
      </w:r>
      <w:r>
        <w:rPr>
          <w:rFonts w:ascii="Calibri" w:eastAsia="Calibri" w:hAnsi="Calibri" w:cs="Calibri"/>
          <w:color w:val="000000"/>
          <w:sz w:val="22"/>
          <w:szCs w:val="22"/>
        </w:rPr>
        <w:t xml:space="preserve"> </w:t>
      </w:r>
      <w:r w:rsidRPr="00E76D83">
        <w:rPr>
          <w:rFonts w:ascii="Calibri" w:eastAsia="Calibri" w:hAnsi="Calibri" w:cs="Calibri"/>
          <w:color w:val="000000"/>
          <w:sz w:val="22"/>
          <w:szCs w:val="22"/>
        </w:rPr>
        <w:t>(ANEXO C).</w:t>
      </w:r>
      <w:r w:rsidR="009C3B00">
        <w:rPr>
          <w:rFonts w:ascii="Calibri" w:eastAsia="Calibri" w:hAnsi="Calibri" w:cs="Calibri"/>
          <w:color w:val="000000"/>
          <w:sz w:val="22"/>
          <w:szCs w:val="22"/>
        </w:rPr>
        <w:t xml:space="preserve"> </w:t>
      </w:r>
      <w:r w:rsidR="009C3B00" w:rsidRPr="00B27E39">
        <w:rPr>
          <w:rFonts w:ascii="Calibri" w:eastAsia="Calibri" w:hAnsi="Calibri" w:cs="Calibri"/>
          <w:b/>
          <w:color w:val="000000"/>
          <w:sz w:val="22"/>
          <w:szCs w:val="22"/>
        </w:rPr>
        <w:t>(</w:t>
      </w:r>
      <w:r w:rsidR="009C3B00">
        <w:rPr>
          <w:rFonts w:ascii="Calibri" w:eastAsia="Calibri" w:hAnsi="Calibri" w:cs="Calibri"/>
          <w:b/>
          <w:sz w:val="22"/>
          <w:szCs w:val="22"/>
        </w:rPr>
        <w:t>1_6</w:t>
      </w:r>
      <w:r w:rsidR="009C3B00" w:rsidRPr="00B27E39">
        <w:rPr>
          <w:rFonts w:ascii="Calibri" w:eastAsia="Calibri" w:hAnsi="Calibri" w:cs="Calibri"/>
          <w:b/>
          <w:sz w:val="22"/>
          <w:szCs w:val="22"/>
        </w:rPr>
        <w:t>_</w:t>
      </w:r>
      <w:r w:rsidR="009C3B00">
        <w:rPr>
          <w:rFonts w:ascii="Calibri" w:eastAsia="Calibri" w:hAnsi="Calibri" w:cs="Calibri"/>
          <w:b/>
          <w:sz w:val="22"/>
          <w:szCs w:val="22"/>
        </w:rPr>
        <w:t>AXC</w:t>
      </w:r>
      <w:r w:rsidR="009C3B00" w:rsidRPr="00B27E39">
        <w:rPr>
          <w:rFonts w:ascii="Calibri" w:eastAsia="Calibri" w:hAnsi="Calibri" w:cs="Calibri"/>
          <w:b/>
          <w:sz w:val="22"/>
          <w:szCs w:val="22"/>
        </w:rPr>
        <w:t>_#proveedor.*)</w:t>
      </w:r>
    </w:p>
    <w:p w14:paraId="5A929252" w14:textId="77777777" w:rsidR="00E76D83" w:rsidRDefault="00E76D83" w:rsidP="00E76D83">
      <w:pPr>
        <w:pStyle w:val="Prrafodelista"/>
        <w:pBdr>
          <w:top w:val="nil"/>
          <w:left w:val="nil"/>
          <w:bottom w:val="nil"/>
          <w:right w:val="nil"/>
          <w:between w:val="nil"/>
        </w:pBdr>
        <w:ind w:left="360"/>
        <w:jc w:val="both"/>
        <w:rPr>
          <w:rFonts w:ascii="Calibri" w:eastAsia="Calibri" w:hAnsi="Calibri" w:cs="Calibri"/>
          <w:color w:val="000000"/>
          <w:sz w:val="22"/>
          <w:szCs w:val="22"/>
        </w:rPr>
      </w:pPr>
    </w:p>
    <w:p w14:paraId="44044142" w14:textId="229B4383" w:rsidR="00E76D83" w:rsidRDefault="00E76D83" w:rsidP="00E76D83">
      <w:pPr>
        <w:pStyle w:val="Prrafodelista"/>
        <w:numPr>
          <w:ilvl w:val="1"/>
          <w:numId w:val="31"/>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y copia simple del recibo de pago de bases con el fin de garantizar con ello su debida participación. Para el procedimiento de pago de bases, remitirse al inciso </w:t>
      </w:r>
      <w:r w:rsidR="00C33201">
        <w:rPr>
          <w:rFonts w:ascii="Calibri" w:eastAsia="Calibri" w:hAnsi="Calibri" w:cs="Calibri"/>
          <w:color w:val="000000"/>
          <w:sz w:val="22"/>
          <w:szCs w:val="22"/>
        </w:rPr>
        <w:t>y</w:t>
      </w:r>
      <w:r w:rsidRPr="00E76D83">
        <w:rPr>
          <w:rFonts w:ascii="Calibri" w:eastAsia="Calibri" w:hAnsi="Calibri" w:cs="Calibri"/>
          <w:color w:val="000000"/>
          <w:sz w:val="22"/>
          <w:szCs w:val="22"/>
        </w:rPr>
        <w:t>)</w:t>
      </w:r>
      <w:r>
        <w:rPr>
          <w:rFonts w:ascii="Calibri" w:eastAsia="Calibri" w:hAnsi="Calibri" w:cs="Calibri"/>
          <w:color w:val="000000"/>
          <w:sz w:val="22"/>
          <w:szCs w:val="22"/>
        </w:rPr>
        <w:t xml:space="preserve"> del apartado VII. Condiciones.</w:t>
      </w:r>
      <w:r w:rsidR="009C3B00">
        <w:rPr>
          <w:rFonts w:ascii="Calibri" w:eastAsia="Calibri" w:hAnsi="Calibri" w:cs="Calibri"/>
          <w:color w:val="000000"/>
          <w:sz w:val="22"/>
          <w:szCs w:val="22"/>
        </w:rPr>
        <w:t xml:space="preserve"> </w:t>
      </w:r>
      <w:r w:rsidR="009C3B00" w:rsidRPr="00B27E39">
        <w:rPr>
          <w:rFonts w:ascii="Calibri" w:eastAsia="Calibri" w:hAnsi="Calibri" w:cs="Calibri"/>
          <w:b/>
          <w:color w:val="000000"/>
          <w:sz w:val="22"/>
          <w:szCs w:val="22"/>
        </w:rPr>
        <w:t>(</w:t>
      </w:r>
      <w:r w:rsidR="009C3B00">
        <w:rPr>
          <w:rFonts w:ascii="Calibri" w:eastAsia="Calibri" w:hAnsi="Calibri" w:cs="Calibri"/>
          <w:b/>
          <w:sz w:val="22"/>
          <w:szCs w:val="22"/>
        </w:rPr>
        <w:t>1_7</w:t>
      </w:r>
      <w:r w:rsidR="009C3B00" w:rsidRPr="00B27E39">
        <w:rPr>
          <w:rFonts w:ascii="Calibri" w:eastAsia="Calibri" w:hAnsi="Calibri" w:cs="Calibri"/>
          <w:b/>
          <w:sz w:val="22"/>
          <w:szCs w:val="22"/>
        </w:rPr>
        <w:t>_</w:t>
      </w:r>
      <w:r w:rsidR="009C3B00">
        <w:rPr>
          <w:rFonts w:ascii="Calibri" w:eastAsia="Calibri" w:hAnsi="Calibri" w:cs="Calibri"/>
          <w:b/>
          <w:sz w:val="22"/>
          <w:szCs w:val="22"/>
        </w:rPr>
        <w:t>RPB</w:t>
      </w:r>
      <w:r w:rsidR="009C3B00" w:rsidRPr="00B27E39">
        <w:rPr>
          <w:rFonts w:ascii="Calibri" w:eastAsia="Calibri" w:hAnsi="Calibri" w:cs="Calibri"/>
          <w:b/>
          <w:sz w:val="22"/>
          <w:szCs w:val="22"/>
        </w:rPr>
        <w:t>_#proveedor.*)</w:t>
      </w:r>
    </w:p>
    <w:p w14:paraId="72486946" w14:textId="77777777" w:rsidR="00E76D83" w:rsidRDefault="00E76D83" w:rsidP="00E76D83">
      <w:pPr>
        <w:pBdr>
          <w:top w:val="nil"/>
          <w:left w:val="nil"/>
          <w:bottom w:val="nil"/>
          <w:right w:val="nil"/>
          <w:between w:val="nil"/>
        </w:pBdr>
        <w:ind w:left="709"/>
        <w:jc w:val="both"/>
        <w:rPr>
          <w:rFonts w:ascii="Calibri" w:eastAsia="Calibri" w:hAnsi="Calibri" w:cs="Calibri"/>
          <w:color w:val="000000"/>
          <w:sz w:val="22"/>
          <w:szCs w:val="22"/>
        </w:rPr>
      </w:pPr>
    </w:p>
    <w:p w14:paraId="5EFB9CA3" w14:textId="5C18A50C" w:rsidR="00E76D83" w:rsidRDefault="00E76D83" w:rsidP="00E76D83">
      <w:pPr>
        <w:pStyle w:val="Prrafodelista"/>
        <w:numPr>
          <w:ilvl w:val="1"/>
          <w:numId w:val="31"/>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fabricante o distribuidor mayorista </w:t>
      </w:r>
      <w:r w:rsidR="00D158B9">
        <w:rPr>
          <w:rFonts w:ascii="Calibri" w:eastAsia="Calibri" w:hAnsi="Calibri" w:cs="Calibri"/>
          <w:color w:val="000000"/>
          <w:sz w:val="22"/>
          <w:szCs w:val="22"/>
        </w:rPr>
        <w:t xml:space="preserve">con firma autógrafa </w:t>
      </w:r>
      <w:r>
        <w:rPr>
          <w:rFonts w:ascii="Calibri" w:eastAsia="Calibri" w:hAnsi="Calibri" w:cs="Calibri"/>
          <w:color w:val="000000"/>
          <w:sz w:val="22"/>
          <w:szCs w:val="22"/>
        </w:rPr>
        <w:t xml:space="preserve">en </w:t>
      </w:r>
      <w:r w:rsidR="00D158B9">
        <w:rPr>
          <w:rFonts w:ascii="Calibri" w:eastAsia="Calibri" w:hAnsi="Calibri" w:cs="Calibri"/>
          <w:color w:val="000000"/>
          <w:sz w:val="22"/>
          <w:szCs w:val="22"/>
        </w:rPr>
        <w:t xml:space="preserve">la </w:t>
      </w:r>
      <w:r>
        <w:rPr>
          <w:rFonts w:ascii="Calibri" w:eastAsia="Calibri" w:hAnsi="Calibri" w:cs="Calibri"/>
          <w:color w:val="000000"/>
          <w:sz w:val="22"/>
          <w:szCs w:val="22"/>
        </w:rPr>
        <w:t xml:space="preserve">que manifieste que el licitante es distribuidor autorizado de los bienes ofertados y que responderá para la aplicación de garantías de fábrica, mano de obra, por defectos de fabricación y/o vicios ocultos de los bienes ofertados por el licitante, por un periodo mínimo de 12 meses </w:t>
      </w:r>
      <w:r w:rsidR="00D158B9">
        <w:rPr>
          <w:rFonts w:ascii="Calibri" w:eastAsia="Calibri" w:hAnsi="Calibri" w:cs="Calibri"/>
          <w:color w:val="000000"/>
          <w:sz w:val="22"/>
          <w:szCs w:val="22"/>
        </w:rPr>
        <w:t xml:space="preserve">contados </w:t>
      </w:r>
      <w:r>
        <w:rPr>
          <w:rFonts w:ascii="Calibri" w:eastAsia="Calibri" w:hAnsi="Calibri" w:cs="Calibri"/>
          <w:color w:val="000000"/>
          <w:sz w:val="22"/>
          <w:szCs w:val="22"/>
        </w:rPr>
        <w:t>a partir de la entrega y en su caso instalación y puesta a punto según se solicite, indicando el número de partida que respalda el documento.</w:t>
      </w:r>
      <w:r w:rsidR="009C3B00">
        <w:rPr>
          <w:rFonts w:ascii="Calibri" w:eastAsia="Calibri" w:hAnsi="Calibri" w:cs="Calibri"/>
          <w:color w:val="000000"/>
          <w:sz w:val="22"/>
          <w:szCs w:val="22"/>
        </w:rPr>
        <w:t xml:space="preserve"> </w:t>
      </w:r>
      <w:r w:rsidR="009C3B00" w:rsidRPr="00B27E39">
        <w:rPr>
          <w:rFonts w:ascii="Calibri" w:eastAsia="Calibri" w:hAnsi="Calibri" w:cs="Calibri"/>
          <w:b/>
          <w:color w:val="000000"/>
          <w:sz w:val="22"/>
          <w:szCs w:val="22"/>
        </w:rPr>
        <w:t>(</w:t>
      </w:r>
      <w:r w:rsidR="009C3B00">
        <w:rPr>
          <w:rFonts w:ascii="Calibri" w:eastAsia="Calibri" w:hAnsi="Calibri" w:cs="Calibri"/>
          <w:b/>
          <w:sz w:val="22"/>
          <w:szCs w:val="22"/>
        </w:rPr>
        <w:t>1_8</w:t>
      </w:r>
      <w:r w:rsidR="009C3B00" w:rsidRPr="00B27E39">
        <w:rPr>
          <w:rFonts w:ascii="Calibri" w:eastAsia="Calibri" w:hAnsi="Calibri" w:cs="Calibri"/>
          <w:b/>
          <w:sz w:val="22"/>
          <w:szCs w:val="22"/>
        </w:rPr>
        <w:t>_</w:t>
      </w:r>
      <w:r w:rsidR="009C3B00">
        <w:rPr>
          <w:rFonts w:ascii="Calibri" w:eastAsia="Calibri" w:hAnsi="Calibri" w:cs="Calibri"/>
          <w:b/>
          <w:sz w:val="22"/>
          <w:szCs w:val="22"/>
        </w:rPr>
        <w:t>CDA</w:t>
      </w:r>
      <w:r w:rsidR="009C3B00" w:rsidRPr="00B27E39">
        <w:rPr>
          <w:rFonts w:ascii="Calibri" w:eastAsia="Calibri" w:hAnsi="Calibri" w:cs="Calibri"/>
          <w:b/>
          <w:sz w:val="22"/>
          <w:szCs w:val="22"/>
        </w:rPr>
        <w:t>_#proveedor.*)</w:t>
      </w:r>
    </w:p>
    <w:p w14:paraId="75B4FCF1" w14:textId="77777777" w:rsidR="00E76D83" w:rsidRDefault="00E76D83" w:rsidP="00E76D83">
      <w:pPr>
        <w:ind w:left="1080"/>
        <w:jc w:val="both"/>
        <w:rPr>
          <w:rFonts w:ascii="Times" w:eastAsia="Times" w:hAnsi="Times" w:cs="Times"/>
          <w:sz w:val="20"/>
          <w:szCs w:val="20"/>
        </w:rPr>
      </w:pPr>
    </w:p>
    <w:p w14:paraId="3B58A0B0" w14:textId="77777777" w:rsidR="00E76D83" w:rsidRDefault="00E76D83" w:rsidP="00D158B9">
      <w:pPr>
        <w:ind w:left="426"/>
        <w:jc w:val="both"/>
        <w:rPr>
          <w:rFonts w:ascii="Times" w:eastAsia="Times" w:hAnsi="Times" w:cs="Times"/>
          <w:b/>
          <w:sz w:val="20"/>
          <w:szCs w:val="20"/>
        </w:rPr>
      </w:pPr>
      <w:r>
        <w:rPr>
          <w:rFonts w:ascii="Calibri" w:eastAsia="Calibri" w:hAnsi="Calibri" w:cs="Calibri"/>
          <w:b/>
          <w:sz w:val="22"/>
          <w:szCs w:val="22"/>
        </w:rPr>
        <w:t>En caso de que no se especifique en el Anexo I, el periodo de la garantía de fábrica deberá ser de mínimo un año.</w:t>
      </w:r>
    </w:p>
    <w:p w14:paraId="52195295" w14:textId="77777777" w:rsidR="00E76D83" w:rsidRDefault="00E76D83" w:rsidP="00E76D83">
      <w:pPr>
        <w:pBdr>
          <w:top w:val="nil"/>
          <w:left w:val="nil"/>
          <w:bottom w:val="nil"/>
          <w:right w:val="nil"/>
          <w:between w:val="nil"/>
        </w:pBdr>
        <w:jc w:val="both"/>
        <w:rPr>
          <w:rFonts w:ascii="Calibri" w:eastAsia="Calibri" w:hAnsi="Calibri" w:cs="Calibri"/>
          <w:color w:val="000000"/>
          <w:sz w:val="22"/>
          <w:szCs w:val="22"/>
        </w:rPr>
      </w:pPr>
    </w:p>
    <w:p w14:paraId="30820562" w14:textId="695A2C4B" w:rsidR="00E76D83" w:rsidRDefault="00E76D83" w:rsidP="00E76D83">
      <w:pPr>
        <w:pStyle w:val="Prrafodelista"/>
        <w:numPr>
          <w:ilvl w:val="1"/>
          <w:numId w:val="31"/>
        </w:numPr>
        <w:pBdr>
          <w:top w:val="nil"/>
          <w:left w:val="nil"/>
          <w:bottom w:val="nil"/>
          <w:right w:val="nil"/>
          <w:between w:val="nil"/>
        </w:pBdr>
        <w:jc w:val="both"/>
        <w:rPr>
          <w:rFonts w:ascii="Calibri" w:eastAsia="Calibri" w:hAnsi="Calibri" w:cs="Calibri"/>
          <w:color w:val="000000"/>
          <w:sz w:val="22"/>
          <w:szCs w:val="22"/>
        </w:rPr>
      </w:pPr>
      <w:r w:rsidRPr="00E76D83">
        <w:rPr>
          <w:rFonts w:ascii="Calibri" w:eastAsia="Calibri" w:hAnsi="Calibri" w:cs="Calibri"/>
          <w:color w:val="000000"/>
          <w:sz w:val="22"/>
          <w:szCs w:val="22"/>
        </w:rPr>
        <w:t>Anexo AB</w:t>
      </w:r>
      <w:r>
        <w:rPr>
          <w:rFonts w:ascii="Calibri" w:eastAsia="Calibri" w:hAnsi="Calibri" w:cs="Calibri"/>
          <w:color w:val="000000"/>
          <w:sz w:val="22"/>
          <w:szCs w:val="22"/>
        </w:rPr>
        <w:t xml:space="preserve"> </w:t>
      </w:r>
      <w:r w:rsidRPr="0032445D">
        <w:rPr>
          <w:rFonts w:ascii="Calibri" w:eastAsia="Calibri" w:hAnsi="Calibri" w:cs="Calibri"/>
          <w:color w:val="000000"/>
          <w:sz w:val="22"/>
          <w:szCs w:val="22"/>
        </w:rPr>
        <w:t>con todos los puntos solicitados según participe, en hoja membretada del licitante con nombre y firma autógrafa del representante o apoderado legal acreditado</w:t>
      </w:r>
      <w:r>
        <w:rPr>
          <w:rFonts w:ascii="Calibri" w:eastAsia="Calibri" w:hAnsi="Calibri" w:cs="Calibri"/>
          <w:color w:val="000000"/>
          <w:sz w:val="22"/>
          <w:szCs w:val="22"/>
        </w:rPr>
        <w:t>.</w:t>
      </w:r>
      <w:r w:rsidR="009C3B00">
        <w:rPr>
          <w:rFonts w:ascii="Calibri" w:eastAsia="Calibri" w:hAnsi="Calibri" w:cs="Calibri"/>
          <w:color w:val="000000"/>
          <w:sz w:val="22"/>
          <w:szCs w:val="22"/>
        </w:rPr>
        <w:t xml:space="preserve"> </w:t>
      </w:r>
      <w:r w:rsidR="009C3B00" w:rsidRPr="00B27E39">
        <w:rPr>
          <w:rFonts w:ascii="Calibri" w:eastAsia="Calibri" w:hAnsi="Calibri" w:cs="Calibri"/>
          <w:b/>
          <w:color w:val="000000"/>
          <w:sz w:val="22"/>
          <w:szCs w:val="22"/>
        </w:rPr>
        <w:t>(</w:t>
      </w:r>
      <w:r w:rsidR="009C3B00">
        <w:rPr>
          <w:rFonts w:ascii="Calibri" w:eastAsia="Calibri" w:hAnsi="Calibri" w:cs="Calibri"/>
          <w:b/>
          <w:sz w:val="22"/>
          <w:szCs w:val="22"/>
        </w:rPr>
        <w:t>1_9</w:t>
      </w:r>
      <w:r w:rsidR="009C3B00" w:rsidRPr="00B27E39">
        <w:rPr>
          <w:rFonts w:ascii="Calibri" w:eastAsia="Calibri" w:hAnsi="Calibri" w:cs="Calibri"/>
          <w:b/>
          <w:sz w:val="22"/>
          <w:szCs w:val="22"/>
        </w:rPr>
        <w:t>_</w:t>
      </w:r>
      <w:r w:rsidR="009C3B00">
        <w:rPr>
          <w:rFonts w:ascii="Calibri" w:eastAsia="Calibri" w:hAnsi="Calibri" w:cs="Calibri"/>
          <w:b/>
          <w:sz w:val="22"/>
          <w:szCs w:val="22"/>
        </w:rPr>
        <w:t>AXAB</w:t>
      </w:r>
      <w:r w:rsidR="009C3B00" w:rsidRPr="00B27E39">
        <w:rPr>
          <w:rFonts w:ascii="Calibri" w:eastAsia="Calibri" w:hAnsi="Calibri" w:cs="Calibri"/>
          <w:b/>
          <w:sz w:val="22"/>
          <w:szCs w:val="22"/>
        </w:rPr>
        <w:t>_#proveedor.*)</w:t>
      </w:r>
    </w:p>
    <w:p w14:paraId="07153F9F" w14:textId="77777777" w:rsidR="00E76D83" w:rsidRDefault="00E76D83" w:rsidP="00E76D83">
      <w:pPr>
        <w:pBdr>
          <w:top w:val="nil"/>
          <w:left w:val="nil"/>
          <w:bottom w:val="nil"/>
          <w:right w:val="nil"/>
          <w:between w:val="nil"/>
        </w:pBdr>
        <w:ind w:left="709"/>
        <w:jc w:val="both"/>
        <w:rPr>
          <w:rFonts w:ascii="Calibri" w:eastAsia="Calibri" w:hAnsi="Calibri" w:cs="Calibri"/>
          <w:color w:val="000000"/>
          <w:sz w:val="22"/>
          <w:szCs w:val="22"/>
        </w:rPr>
      </w:pPr>
    </w:p>
    <w:p w14:paraId="55366105" w14:textId="543B2CC2" w:rsidR="00E76D83" w:rsidRPr="00E7561E" w:rsidRDefault="00E76D83" w:rsidP="00E76D83">
      <w:pPr>
        <w:pStyle w:val="Prrafodelista"/>
        <w:numPr>
          <w:ilvl w:val="1"/>
          <w:numId w:val="31"/>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Oferta técnica por separado la cual se refiere a la presentación por escrito en hoja membretada del licitante </w:t>
      </w:r>
      <w:r w:rsidRPr="007845BE">
        <w:rPr>
          <w:rFonts w:ascii="Calibri" w:eastAsia="Calibri" w:hAnsi="Calibri" w:cs="Calibri"/>
          <w:color w:val="000000"/>
          <w:sz w:val="22"/>
          <w:szCs w:val="22"/>
        </w:rPr>
        <w:t>con firma autógrafa del representante o apoderado legal acreditado</w:t>
      </w:r>
      <w:r>
        <w:rPr>
          <w:rFonts w:ascii="Calibri" w:eastAsia="Calibri" w:hAnsi="Calibri" w:cs="Calibri"/>
          <w:color w:val="000000"/>
          <w:sz w:val="22"/>
          <w:szCs w:val="22"/>
        </w:rPr>
        <w:t>, donde mencione la descripción completa sin abreviaturas de lo solicitado por la convocante, así como de lo ofertado por el licitante, en la cual deberá indicar</w:t>
      </w:r>
      <w:r w:rsidRPr="00E76D83">
        <w:rPr>
          <w:rFonts w:ascii="Calibri" w:eastAsia="Calibri" w:hAnsi="Calibri" w:cs="Calibri"/>
          <w:color w:val="000000"/>
          <w:sz w:val="22"/>
          <w:szCs w:val="22"/>
        </w:rPr>
        <w:t xml:space="preserve">  marca, modelo y presentación  ofertados</w:t>
      </w:r>
      <w:r>
        <w:rPr>
          <w:rFonts w:ascii="Calibri" w:eastAsia="Calibri" w:hAnsi="Calibri" w:cs="Calibri"/>
          <w:color w:val="000000"/>
          <w:sz w:val="22"/>
          <w:szCs w:val="22"/>
        </w:rPr>
        <w:t>, debidamente firmada por la persona facultada de conformidad con las especificaciones y características de los bienes señalados en el (los) anexo (s) respectivo (s) de las presentes bases.</w:t>
      </w:r>
      <w:r w:rsidRPr="00E76D83">
        <w:rPr>
          <w:rFonts w:ascii="Calibri" w:eastAsia="Calibri" w:hAnsi="Calibri" w:cs="Calibri"/>
          <w:color w:val="000000"/>
          <w:sz w:val="22"/>
          <w:szCs w:val="22"/>
        </w:rPr>
        <w:t xml:space="preserve">(Anexo A). </w:t>
      </w:r>
      <w:r w:rsidR="009C3B00" w:rsidRPr="00B27E39">
        <w:rPr>
          <w:rFonts w:ascii="Calibri" w:eastAsia="Calibri" w:hAnsi="Calibri" w:cs="Calibri"/>
          <w:b/>
          <w:color w:val="000000"/>
          <w:sz w:val="22"/>
          <w:szCs w:val="22"/>
        </w:rPr>
        <w:t>(</w:t>
      </w:r>
      <w:r w:rsidR="009C3B00">
        <w:rPr>
          <w:rFonts w:ascii="Calibri" w:eastAsia="Calibri" w:hAnsi="Calibri" w:cs="Calibri"/>
          <w:b/>
          <w:sz w:val="22"/>
          <w:szCs w:val="22"/>
        </w:rPr>
        <w:t>1_10</w:t>
      </w:r>
      <w:r w:rsidR="009C3B00" w:rsidRPr="00B27E39">
        <w:rPr>
          <w:rFonts w:ascii="Calibri" w:eastAsia="Calibri" w:hAnsi="Calibri" w:cs="Calibri"/>
          <w:b/>
          <w:sz w:val="22"/>
          <w:szCs w:val="22"/>
        </w:rPr>
        <w:t>_</w:t>
      </w:r>
      <w:r w:rsidR="009C3B00">
        <w:rPr>
          <w:rFonts w:ascii="Calibri" w:eastAsia="Calibri" w:hAnsi="Calibri" w:cs="Calibri"/>
          <w:b/>
          <w:sz w:val="22"/>
          <w:szCs w:val="22"/>
        </w:rPr>
        <w:t>OT</w:t>
      </w:r>
      <w:r w:rsidR="009C3B00" w:rsidRPr="00B27E39">
        <w:rPr>
          <w:rFonts w:ascii="Calibri" w:eastAsia="Calibri" w:hAnsi="Calibri" w:cs="Calibri"/>
          <w:b/>
          <w:sz w:val="22"/>
          <w:szCs w:val="22"/>
        </w:rPr>
        <w:t>_#proveedor.*)</w:t>
      </w:r>
    </w:p>
    <w:p w14:paraId="2234E7BE" w14:textId="77777777" w:rsidR="00E76D83" w:rsidRDefault="00E76D83" w:rsidP="00E76D83">
      <w:pPr>
        <w:pStyle w:val="Prrafodelista"/>
        <w:rPr>
          <w:rFonts w:ascii="Calibri" w:eastAsia="Calibri" w:hAnsi="Calibri" w:cs="Calibri"/>
          <w:color w:val="000000"/>
          <w:sz w:val="22"/>
          <w:szCs w:val="22"/>
        </w:rPr>
      </w:pPr>
    </w:p>
    <w:p w14:paraId="62AB1F37" w14:textId="77777777" w:rsidR="00E76D83" w:rsidRDefault="00E76D83" w:rsidP="00E76D83">
      <w:pPr>
        <w:pBdr>
          <w:top w:val="nil"/>
          <w:left w:val="nil"/>
          <w:bottom w:val="nil"/>
          <w:right w:val="nil"/>
          <w:between w:val="nil"/>
        </w:pBdr>
        <w:ind w:left="709"/>
        <w:jc w:val="both"/>
        <w:rPr>
          <w:rFonts w:ascii="Calibri" w:eastAsia="Calibri" w:hAnsi="Calibri" w:cs="Calibri"/>
          <w:b/>
          <w:color w:val="000000"/>
          <w:sz w:val="22"/>
          <w:szCs w:val="22"/>
        </w:rPr>
      </w:pPr>
      <w:r>
        <w:rPr>
          <w:rFonts w:ascii="Calibri" w:eastAsia="Calibri" w:hAnsi="Calibri" w:cs="Calibri"/>
          <w:b/>
          <w:color w:val="000000"/>
          <w:sz w:val="22"/>
          <w:szCs w:val="22"/>
        </w:rPr>
        <w:t>Respecto a la partida 1064 Anexo I debe considerar lo siguiente, de acuerdo al Anexo A-I:</w:t>
      </w:r>
    </w:p>
    <w:p w14:paraId="59D96DDA" w14:textId="77777777" w:rsidR="00E76D83" w:rsidRDefault="00E76D83" w:rsidP="00E76D83">
      <w:pPr>
        <w:pBdr>
          <w:top w:val="nil"/>
          <w:left w:val="nil"/>
          <w:bottom w:val="nil"/>
          <w:right w:val="nil"/>
          <w:between w:val="nil"/>
        </w:pBdr>
        <w:ind w:left="709"/>
        <w:jc w:val="both"/>
        <w:rPr>
          <w:rFonts w:ascii="Calibri" w:eastAsia="Calibri" w:hAnsi="Calibri" w:cs="Calibri"/>
          <w:b/>
          <w:color w:val="000000"/>
          <w:sz w:val="22"/>
          <w:szCs w:val="22"/>
        </w:rPr>
      </w:pPr>
    </w:p>
    <w:p w14:paraId="05581B1E" w14:textId="77777777" w:rsidR="00E76D83" w:rsidRPr="00884016" w:rsidRDefault="00E76D83" w:rsidP="00E76D83">
      <w:pPr>
        <w:pBdr>
          <w:top w:val="nil"/>
          <w:left w:val="nil"/>
          <w:bottom w:val="nil"/>
          <w:right w:val="nil"/>
          <w:between w:val="nil"/>
        </w:pBdr>
        <w:ind w:left="709"/>
        <w:jc w:val="both"/>
        <w:rPr>
          <w:rFonts w:ascii="Calibri" w:eastAsia="Calibri" w:hAnsi="Calibri" w:cs="Calibri"/>
          <w:b/>
          <w:color w:val="000000"/>
          <w:sz w:val="22"/>
          <w:szCs w:val="22"/>
        </w:rPr>
      </w:pPr>
      <w:r>
        <w:rPr>
          <w:rFonts w:ascii="Calibri" w:eastAsia="Calibri" w:hAnsi="Calibri" w:cs="Calibri"/>
          <w:b/>
          <w:color w:val="000000"/>
          <w:sz w:val="22"/>
          <w:szCs w:val="22"/>
        </w:rPr>
        <w:lastRenderedPageBreak/>
        <w:t>Cantidad Mínima</w:t>
      </w:r>
      <w:r w:rsidRPr="002070EF">
        <w:rPr>
          <w:rFonts w:ascii="Calibri" w:eastAsia="Calibri" w:hAnsi="Calibri" w:cs="Calibri"/>
          <w:b/>
          <w:color w:val="000000"/>
          <w:sz w:val="22"/>
          <w:szCs w:val="22"/>
        </w:rPr>
        <w:t xml:space="preserve">: </w:t>
      </w:r>
      <w:r>
        <w:rPr>
          <w:rFonts w:ascii="Calibri" w:eastAsia="Calibri" w:hAnsi="Calibri" w:cs="Calibri"/>
          <w:b/>
          <w:color w:val="000000"/>
          <w:sz w:val="22"/>
          <w:szCs w:val="22"/>
        </w:rPr>
        <w:t>9</w:t>
      </w:r>
      <w:r w:rsidRPr="002070EF">
        <w:rPr>
          <w:rFonts w:ascii="Calibri" w:eastAsia="Calibri" w:hAnsi="Calibri" w:cs="Calibri"/>
          <w:b/>
          <w:color w:val="000000"/>
          <w:sz w:val="22"/>
          <w:szCs w:val="22"/>
        </w:rPr>
        <w:t>,</w:t>
      </w:r>
      <w:r>
        <w:rPr>
          <w:rFonts w:ascii="Calibri" w:eastAsia="Calibri" w:hAnsi="Calibri" w:cs="Calibri"/>
          <w:b/>
          <w:color w:val="000000"/>
          <w:sz w:val="22"/>
          <w:szCs w:val="22"/>
        </w:rPr>
        <w:t>0</w:t>
      </w:r>
      <w:r w:rsidRPr="002070EF">
        <w:rPr>
          <w:rFonts w:ascii="Calibri" w:eastAsia="Calibri" w:hAnsi="Calibri" w:cs="Calibri"/>
          <w:b/>
          <w:color w:val="000000"/>
          <w:sz w:val="22"/>
          <w:szCs w:val="22"/>
        </w:rPr>
        <w:t>00</w:t>
      </w:r>
      <w:r w:rsidRPr="00884016">
        <w:rPr>
          <w:rFonts w:ascii="Calibri" w:eastAsia="Calibri" w:hAnsi="Calibri" w:cs="Calibri"/>
          <w:b/>
          <w:color w:val="000000"/>
          <w:sz w:val="22"/>
          <w:szCs w:val="22"/>
        </w:rPr>
        <w:t xml:space="preserve"> pruebas.</w:t>
      </w:r>
    </w:p>
    <w:p w14:paraId="2014F5FD" w14:textId="77777777" w:rsidR="00E76D83" w:rsidRDefault="00E76D83" w:rsidP="00E76D83">
      <w:pPr>
        <w:pStyle w:val="Textoindependiente3"/>
        <w:ind w:left="709"/>
        <w:rPr>
          <w:rFonts w:ascii="Calibri" w:eastAsia="Calibri" w:hAnsi="Calibri" w:cs="Calibri"/>
          <w:b/>
          <w:color w:val="000000"/>
          <w:sz w:val="22"/>
          <w:szCs w:val="22"/>
        </w:rPr>
      </w:pPr>
      <w:r>
        <w:rPr>
          <w:rFonts w:ascii="Calibri" w:eastAsia="Calibri" w:hAnsi="Calibri" w:cs="Calibri"/>
          <w:b/>
          <w:color w:val="000000"/>
          <w:sz w:val="22"/>
          <w:szCs w:val="22"/>
        </w:rPr>
        <w:t>Cantidad Máxima</w:t>
      </w:r>
      <w:r w:rsidRPr="00884016">
        <w:rPr>
          <w:rFonts w:ascii="Calibri" w:eastAsia="Calibri" w:hAnsi="Calibri" w:cs="Calibri"/>
          <w:b/>
          <w:color w:val="000000"/>
          <w:sz w:val="22"/>
          <w:szCs w:val="22"/>
        </w:rPr>
        <w:t>:</w:t>
      </w:r>
      <w:r>
        <w:rPr>
          <w:rFonts w:ascii="Calibri" w:eastAsia="Calibri" w:hAnsi="Calibri" w:cs="Calibri"/>
          <w:b/>
          <w:color w:val="000000"/>
          <w:sz w:val="22"/>
          <w:szCs w:val="22"/>
        </w:rPr>
        <w:t xml:space="preserve"> 10,0</w:t>
      </w:r>
      <w:r w:rsidRPr="00884016">
        <w:rPr>
          <w:rFonts w:ascii="Calibri" w:eastAsia="Calibri" w:hAnsi="Calibri" w:cs="Calibri"/>
          <w:b/>
          <w:color w:val="000000"/>
          <w:sz w:val="22"/>
          <w:szCs w:val="22"/>
        </w:rPr>
        <w:t>00 pruebas.</w:t>
      </w:r>
    </w:p>
    <w:p w14:paraId="478B31D7" w14:textId="77777777" w:rsidR="009C3B00" w:rsidRDefault="009C3B00" w:rsidP="00E76D83">
      <w:pPr>
        <w:pStyle w:val="Textoindependiente3"/>
        <w:ind w:left="709"/>
        <w:rPr>
          <w:rFonts w:ascii="Calibri" w:eastAsia="Calibri" w:hAnsi="Calibri" w:cs="Calibri"/>
          <w:b/>
          <w:color w:val="000000"/>
          <w:sz w:val="22"/>
          <w:szCs w:val="22"/>
        </w:rPr>
      </w:pPr>
    </w:p>
    <w:p w14:paraId="3081A390" w14:textId="533BBBEC" w:rsidR="009C3B00" w:rsidRPr="009C3B00" w:rsidRDefault="009C3B00" w:rsidP="009C3B00">
      <w:pPr>
        <w:pStyle w:val="Prrafodelista"/>
        <w:numPr>
          <w:ilvl w:val="1"/>
          <w:numId w:val="31"/>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el </w:t>
      </w:r>
      <w:r w:rsidRPr="00B27E39">
        <w:rPr>
          <w:rFonts w:ascii="Calibri" w:eastAsia="Calibri" w:hAnsi="Calibri" w:cs="Calibri"/>
          <w:color w:val="000000"/>
          <w:sz w:val="22"/>
          <w:szCs w:val="22"/>
        </w:rPr>
        <w:t>“Anexo A”</w:t>
      </w:r>
      <w:r>
        <w:rPr>
          <w:rFonts w:ascii="Calibri" w:eastAsia="Calibri" w:hAnsi="Calibri" w:cs="Calibri"/>
          <w:color w:val="000000"/>
          <w:sz w:val="22"/>
          <w:szCs w:val="22"/>
        </w:rPr>
        <w:t xml:space="preserve"> en hoja membretada del licitante participante, incluyendo la información que se solicita en el punto anterior</w:t>
      </w:r>
      <w:r w:rsidRPr="00B27E39">
        <w:rPr>
          <w:rFonts w:ascii="Calibri" w:eastAsia="Calibri" w:hAnsi="Calibri" w:cs="Calibri"/>
          <w:color w:val="000000"/>
          <w:sz w:val="22"/>
          <w:szCs w:val="22"/>
        </w:rPr>
        <w:t xml:space="preserve">. </w:t>
      </w:r>
      <w:r w:rsidRPr="00B27E39">
        <w:rPr>
          <w:rFonts w:ascii="Calibri" w:eastAsia="Calibri" w:hAnsi="Calibri" w:cs="Calibri"/>
          <w:b/>
          <w:color w:val="000000"/>
          <w:sz w:val="22"/>
          <w:szCs w:val="22"/>
        </w:rPr>
        <w:t>(</w:t>
      </w:r>
      <w:r>
        <w:rPr>
          <w:rFonts w:ascii="Calibri" w:eastAsia="Calibri" w:hAnsi="Calibri" w:cs="Calibri"/>
          <w:b/>
          <w:sz w:val="22"/>
          <w:szCs w:val="22"/>
        </w:rPr>
        <w:t>1_11</w:t>
      </w:r>
      <w:r w:rsidRPr="00B27E39">
        <w:rPr>
          <w:rFonts w:ascii="Calibri" w:eastAsia="Calibri" w:hAnsi="Calibri" w:cs="Calibri"/>
          <w:b/>
          <w:sz w:val="22"/>
          <w:szCs w:val="22"/>
        </w:rPr>
        <w:t>_</w:t>
      </w:r>
      <w:r>
        <w:rPr>
          <w:rFonts w:ascii="Calibri" w:eastAsia="Calibri" w:hAnsi="Calibri" w:cs="Calibri"/>
          <w:b/>
          <w:sz w:val="22"/>
          <w:szCs w:val="22"/>
        </w:rPr>
        <w:t>AXA</w:t>
      </w:r>
      <w:r w:rsidRPr="00B27E39">
        <w:rPr>
          <w:rFonts w:ascii="Calibri" w:eastAsia="Calibri" w:hAnsi="Calibri" w:cs="Calibri"/>
          <w:b/>
          <w:sz w:val="22"/>
          <w:szCs w:val="22"/>
        </w:rPr>
        <w:t>_#proveedor.*)</w:t>
      </w:r>
    </w:p>
    <w:p w14:paraId="22F136AA" w14:textId="77777777" w:rsidR="009C3B00" w:rsidRDefault="009C3B00" w:rsidP="009C3B00">
      <w:pPr>
        <w:pStyle w:val="Prrafodelista"/>
        <w:pBdr>
          <w:top w:val="nil"/>
          <w:left w:val="nil"/>
          <w:bottom w:val="nil"/>
          <w:right w:val="nil"/>
          <w:between w:val="nil"/>
        </w:pBdr>
        <w:ind w:left="360"/>
        <w:jc w:val="both"/>
        <w:rPr>
          <w:rFonts w:ascii="Calibri" w:eastAsia="Calibri" w:hAnsi="Calibri" w:cs="Calibri"/>
          <w:b/>
          <w:sz w:val="22"/>
          <w:szCs w:val="22"/>
        </w:rPr>
      </w:pPr>
    </w:p>
    <w:p w14:paraId="70D52F1D" w14:textId="77777777" w:rsidR="009C3B00" w:rsidRDefault="009C3B00" w:rsidP="009C3B00">
      <w:pPr>
        <w:pStyle w:val="Prrafodelista"/>
        <w:pBdr>
          <w:top w:val="nil"/>
          <w:left w:val="nil"/>
          <w:bottom w:val="nil"/>
          <w:right w:val="nil"/>
          <w:between w:val="nil"/>
        </w:pBdr>
        <w:ind w:left="360"/>
        <w:jc w:val="both"/>
        <w:rPr>
          <w:rFonts w:ascii="Calibri" w:eastAsia="Calibri" w:hAnsi="Calibri" w:cs="Calibri"/>
          <w:color w:val="000000"/>
          <w:sz w:val="22"/>
          <w:szCs w:val="22"/>
        </w:rPr>
      </w:pPr>
      <w:r>
        <w:rPr>
          <w:rFonts w:ascii="Calibri" w:eastAsia="Calibri" w:hAnsi="Calibri" w:cs="Calibri"/>
          <w:color w:val="000000"/>
          <w:sz w:val="22"/>
          <w:szCs w:val="22"/>
        </w:rPr>
        <w:t xml:space="preserve">Propuesta técnica, para lo cual  deberá ingresar la descripción técnica del bien ofertado sin abreviaturas para cada una de las partidas en que participa en el apartado de: </w:t>
      </w:r>
      <w:r w:rsidRPr="00B27E39">
        <w:rPr>
          <w:rFonts w:ascii="Calibri" w:eastAsia="Calibri" w:hAnsi="Calibri" w:cs="Calibri"/>
          <w:color w:val="000000"/>
          <w:sz w:val="22"/>
          <w:szCs w:val="22"/>
        </w:rPr>
        <w:t>“DATOS DE POSICIÓN/MIS OBSERVACIONES”</w:t>
      </w:r>
      <w:r>
        <w:rPr>
          <w:rFonts w:ascii="Calibri" w:eastAsia="Calibri" w:hAnsi="Calibri" w:cs="Calibri"/>
          <w:color w:val="000000"/>
          <w:sz w:val="22"/>
          <w:szCs w:val="22"/>
        </w:rPr>
        <w:t xml:space="preserve">, </w:t>
      </w:r>
      <w:r w:rsidRPr="00B27E39">
        <w:rPr>
          <w:rFonts w:ascii="Calibri" w:eastAsia="Calibri" w:hAnsi="Calibri" w:cs="Calibri"/>
          <w:color w:val="000000"/>
          <w:sz w:val="22"/>
          <w:szCs w:val="22"/>
        </w:rPr>
        <w:t>indicando además, marca(s) y modelo(s) ofertados según aplique.</w:t>
      </w:r>
    </w:p>
    <w:p w14:paraId="5F2DA534" w14:textId="77777777" w:rsidR="00E76D83" w:rsidRDefault="00E76D83" w:rsidP="00E76D83">
      <w:pPr>
        <w:ind w:left="720" w:right="284"/>
        <w:jc w:val="both"/>
        <w:rPr>
          <w:rFonts w:ascii="Calibri" w:eastAsia="Calibri" w:hAnsi="Calibri" w:cs="Calibri"/>
          <w:sz w:val="22"/>
          <w:szCs w:val="22"/>
        </w:rPr>
      </w:pPr>
    </w:p>
    <w:p w14:paraId="7527A1DD" w14:textId="2D3008DA" w:rsidR="00E76D83" w:rsidRDefault="00E76D83" w:rsidP="00B27E39">
      <w:pPr>
        <w:pStyle w:val="Prrafodelista"/>
        <w:numPr>
          <w:ilvl w:val="1"/>
          <w:numId w:val="31"/>
        </w:numPr>
        <w:pBdr>
          <w:top w:val="nil"/>
          <w:left w:val="nil"/>
          <w:bottom w:val="nil"/>
          <w:right w:val="nil"/>
          <w:between w:val="nil"/>
        </w:pBdr>
        <w:jc w:val="both"/>
        <w:rPr>
          <w:rFonts w:ascii="Calibri" w:eastAsia="Calibri" w:hAnsi="Calibri" w:cs="Calibri"/>
          <w:color w:val="000000"/>
          <w:sz w:val="22"/>
          <w:szCs w:val="22"/>
        </w:rPr>
      </w:pPr>
      <w:r w:rsidRPr="00B27E39">
        <w:rPr>
          <w:rFonts w:ascii="Calibri" w:eastAsia="Calibri" w:hAnsi="Calibri" w:cs="Calibri"/>
          <w:color w:val="000000"/>
          <w:sz w:val="22"/>
          <w:szCs w:val="22"/>
        </w:rPr>
        <w:t xml:space="preserve">Carta compromiso antisoborno del licitante en hoja membretada </w:t>
      </w:r>
      <w:r w:rsidRPr="00FC310A">
        <w:rPr>
          <w:rFonts w:ascii="Calibri" w:eastAsia="Calibri" w:hAnsi="Calibri" w:cs="Calibri"/>
          <w:color w:val="000000"/>
          <w:sz w:val="22"/>
          <w:szCs w:val="22"/>
        </w:rPr>
        <w:t>con firma autógrafa del representante o apoderado legal acreditado</w:t>
      </w:r>
      <w:r w:rsidRPr="00B27E39">
        <w:rPr>
          <w:rFonts w:ascii="Calibri" w:eastAsia="Calibri" w:hAnsi="Calibri" w:cs="Calibri"/>
          <w:color w:val="000000"/>
          <w:sz w:val="22"/>
          <w:szCs w:val="22"/>
        </w:rPr>
        <w:t>. (ANEXO H)</w:t>
      </w:r>
      <w:r w:rsidR="00B27E39">
        <w:rPr>
          <w:rFonts w:ascii="Calibri" w:eastAsia="Calibri" w:hAnsi="Calibri" w:cs="Calibri"/>
          <w:color w:val="000000"/>
          <w:sz w:val="22"/>
          <w:szCs w:val="22"/>
        </w:rPr>
        <w:t>.</w:t>
      </w:r>
      <w:r w:rsidR="009C3B00" w:rsidRPr="009C3B00">
        <w:rPr>
          <w:rFonts w:ascii="Calibri" w:eastAsia="Calibri" w:hAnsi="Calibri" w:cs="Calibri"/>
          <w:b/>
          <w:color w:val="000000"/>
          <w:sz w:val="22"/>
          <w:szCs w:val="22"/>
        </w:rPr>
        <w:t xml:space="preserve"> </w:t>
      </w:r>
      <w:r w:rsidR="009C3B00" w:rsidRPr="00B27E39">
        <w:rPr>
          <w:rFonts w:ascii="Calibri" w:eastAsia="Calibri" w:hAnsi="Calibri" w:cs="Calibri"/>
          <w:b/>
          <w:color w:val="000000"/>
          <w:sz w:val="22"/>
          <w:szCs w:val="22"/>
        </w:rPr>
        <w:t>(</w:t>
      </w:r>
      <w:r w:rsidR="009C3B00">
        <w:rPr>
          <w:rFonts w:ascii="Calibri" w:eastAsia="Calibri" w:hAnsi="Calibri" w:cs="Calibri"/>
          <w:b/>
          <w:sz w:val="22"/>
          <w:szCs w:val="22"/>
        </w:rPr>
        <w:t>1_12</w:t>
      </w:r>
      <w:r w:rsidR="009C3B00" w:rsidRPr="00B27E39">
        <w:rPr>
          <w:rFonts w:ascii="Calibri" w:eastAsia="Calibri" w:hAnsi="Calibri" w:cs="Calibri"/>
          <w:b/>
          <w:sz w:val="22"/>
          <w:szCs w:val="22"/>
        </w:rPr>
        <w:t>_</w:t>
      </w:r>
      <w:r w:rsidR="009C3B00">
        <w:rPr>
          <w:rFonts w:ascii="Calibri" w:eastAsia="Calibri" w:hAnsi="Calibri" w:cs="Calibri"/>
          <w:b/>
          <w:sz w:val="22"/>
          <w:szCs w:val="22"/>
        </w:rPr>
        <w:t>CCA</w:t>
      </w:r>
      <w:r w:rsidR="009C3B00" w:rsidRPr="00B27E39">
        <w:rPr>
          <w:rFonts w:ascii="Calibri" w:eastAsia="Calibri" w:hAnsi="Calibri" w:cs="Calibri"/>
          <w:b/>
          <w:sz w:val="22"/>
          <w:szCs w:val="22"/>
        </w:rPr>
        <w:t>_#proveedor.*)</w:t>
      </w:r>
    </w:p>
    <w:p w14:paraId="0C79A3A8" w14:textId="77777777" w:rsidR="00E76D83" w:rsidRDefault="00E76D83" w:rsidP="00E76D83">
      <w:pPr>
        <w:pBdr>
          <w:top w:val="nil"/>
          <w:left w:val="nil"/>
          <w:bottom w:val="nil"/>
          <w:right w:val="nil"/>
          <w:between w:val="nil"/>
        </w:pBdr>
        <w:ind w:left="709"/>
        <w:jc w:val="both"/>
        <w:rPr>
          <w:rFonts w:ascii="Calibri" w:eastAsia="Calibri" w:hAnsi="Calibri" w:cs="Calibri"/>
          <w:color w:val="000000"/>
          <w:sz w:val="22"/>
          <w:szCs w:val="22"/>
        </w:rPr>
      </w:pPr>
    </w:p>
    <w:p w14:paraId="31882DFD" w14:textId="77777777" w:rsidR="00E76D83" w:rsidRPr="00993A3A" w:rsidRDefault="00E76D83" w:rsidP="00E76D83">
      <w:pPr>
        <w:ind w:left="720" w:right="284"/>
        <w:jc w:val="both"/>
        <w:rPr>
          <w:rFonts w:ascii="Calibri" w:eastAsia="Calibri" w:hAnsi="Calibri" w:cs="Calibri"/>
          <w:b/>
          <w:sz w:val="22"/>
          <w:szCs w:val="22"/>
        </w:rPr>
      </w:pPr>
      <w:r w:rsidRPr="00993A3A">
        <w:rPr>
          <w:rFonts w:ascii="Calibri" w:eastAsia="Calibri" w:hAnsi="Calibri" w:cs="Calibri"/>
          <w:b/>
          <w:sz w:val="22"/>
          <w:szCs w:val="22"/>
        </w:rPr>
        <w:t>Requisitos adicionales para las partidas 1 a 1063</w:t>
      </w:r>
    </w:p>
    <w:p w14:paraId="5059011A" w14:textId="77777777" w:rsidR="00E76D83" w:rsidRPr="005819C8" w:rsidRDefault="00E76D83" w:rsidP="00E76D83">
      <w:pPr>
        <w:ind w:left="720" w:right="284"/>
        <w:jc w:val="both"/>
        <w:rPr>
          <w:rFonts w:ascii="Calibri" w:eastAsia="Calibri" w:hAnsi="Calibri" w:cs="Calibri"/>
          <w:sz w:val="22"/>
          <w:szCs w:val="22"/>
        </w:rPr>
      </w:pPr>
    </w:p>
    <w:p w14:paraId="018C1326" w14:textId="1968DCA6" w:rsidR="00E76D83" w:rsidRPr="00B27E39" w:rsidRDefault="00E76D83" w:rsidP="00B27E39">
      <w:pPr>
        <w:pStyle w:val="Prrafodelista"/>
        <w:numPr>
          <w:ilvl w:val="1"/>
          <w:numId w:val="31"/>
        </w:numPr>
        <w:pBdr>
          <w:top w:val="nil"/>
          <w:left w:val="nil"/>
          <w:bottom w:val="nil"/>
          <w:right w:val="nil"/>
          <w:between w:val="nil"/>
        </w:pBdr>
        <w:jc w:val="both"/>
        <w:rPr>
          <w:rFonts w:ascii="Calibri" w:eastAsia="Calibri" w:hAnsi="Calibri" w:cs="Calibri"/>
          <w:color w:val="000000"/>
          <w:sz w:val="22"/>
          <w:szCs w:val="22"/>
        </w:rPr>
      </w:pPr>
      <w:r w:rsidRPr="00B27E39">
        <w:rPr>
          <w:rFonts w:ascii="Calibri" w:eastAsia="Calibri" w:hAnsi="Calibri" w:cs="Calibri"/>
          <w:color w:val="000000"/>
          <w:sz w:val="22"/>
          <w:szCs w:val="22"/>
        </w:rPr>
        <w:t xml:space="preserve">Carta </w:t>
      </w:r>
      <w:r w:rsidR="00D158B9">
        <w:rPr>
          <w:rFonts w:ascii="Calibri" w:eastAsia="Calibri" w:hAnsi="Calibri" w:cs="Calibri"/>
          <w:color w:val="000000"/>
          <w:sz w:val="22"/>
          <w:szCs w:val="22"/>
        </w:rPr>
        <w:t>con firma autógrafa</w:t>
      </w:r>
      <w:r w:rsidRPr="00B27E39">
        <w:rPr>
          <w:rFonts w:ascii="Calibri" w:eastAsia="Calibri" w:hAnsi="Calibri" w:cs="Calibri"/>
          <w:color w:val="000000"/>
          <w:sz w:val="22"/>
          <w:szCs w:val="22"/>
        </w:rPr>
        <w:t xml:space="preserve"> del fabricante o distribuidor mayorista, en la que manifieste que se compromete a realizar la entrega de los bienes con una caducidad mínima de 12 meses contados a partir de la fecha de entrega de los bienes, indicando el número de partida que respalda el documento. Requisito 1.1</w:t>
      </w:r>
      <w:r w:rsidR="00B27E39">
        <w:rPr>
          <w:rFonts w:ascii="Calibri" w:eastAsia="Calibri" w:hAnsi="Calibri" w:cs="Calibri"/>
          <w:color w:val="000000"/>
          <w:sz w:val="22"/>
          <w:szCs w:val="22"/>
        </w:rPr>
        <w:t>4</w:t>
      </w:r>
      <w:r w:rsidRPr="00B27E39">
        <w:rPr>
          <w:rFonts w:ascii="Calibri" w:eastAsia="Calibri" w:hAnsi="Calibri" w:cs="Calibri"/>
          <w:color w:val="000000"/>
          <w:sz w:val="22"/>
          <w:szCs w:val="22"/>
        </w:rPr>
        <w:t xml:space="preserve"> No aplica para la partida 1064 del Anexo I.</w:t>
      </w:r>
      <w:r w:rsidR="00AE5983" w:rsidRPr="00AE5983">
        <w:rPr>
          <w:rFonts w:ascii="Calibri" w:eastAsia="Calibri" w:hAnsi="Calibri" w:cs="Calibri"/>
          <w:b/>
          <w:color w:val="000000"/>
          <w:sz w:val="22"/>
          <w:szCs w:val="22"/>
        </w:rPr>
        <w:t xml:space="preserve"> </w:t>
      </w:r>
      <w:r w:rsidR="00AE5983" w:rsidRPr="00B27E39">
        <w:rPr>
          <w:rFonts w:ascii="Calibri" w:eastAsia="Calibri" w:hAnsi="Calibri" w:cs="Calibri"/>
          <w:b/>
          <w:color w:val="000000"/>
          <w:sz w:val="22"/>
          <w:szCs w:val="22"/>
        </w:rPr>
        <w:t>(</w:t>
      </w:r>
      <w:r w:rsidR="00AE5983">
        <w:rPr>
          <w:rFonts w:ascii="Calibri" w:eastAsia="Calibri" w:hAnsi="Calibri" w:cs="Calibri"/>
          <w:b/>
          <w:sz w:val="22"/>
          <w:szCs w:val="22"/>
        </w:rPr>
        <w:t>1_13</w:t>
      </w:r>
      <w:r w:rsidR="00AE5983" w:rsidRPr="00B27E39">
        <w:rPr>
          <w:rFonts w:ascii="Calibri" w:eastAsia="Calibri" w:hAnsi="Calibri" w:cs="Calibri"/>
          <w:b/>
          <w:sz w:val="22"/>
          <w:szCs w:val="22"/>
        </w:rPr>
        <w:t>_</w:t>
      </w:r>
      <w:r w:rsidR="00AE5983">
        <w:rPr>
          <w:rFonts w:ascii="Calibri" w:eastAsia="Calibri" w:hAnsi="Calibri" w:cs="Calibri"/>
          <w:b/>
          <w:sz w:val="22"/>
          <w:szCs w:val="22"/>
        </w:rPr>
        <w:t>CAD12</w:t>
      </w:r>
      <w:r w:rsidR="00AE5983" w:rsidRPr="00B27E39">
        <w:rPr>
          <w:rFonts w:ascii="Calibri" w:eastAsia="Calibri" w:hAnsi="Calibri" w:cs="Calibri"/>
          <w:b/>
          <w:sz w:val="22"/>
          <w:szCs w:val="22"/>
        </w:rPr>
        <w:t>_#proveedor.*)</w:t>
      </w:r>
    </w:p>
    <w:p w14:paraId="75C73DF7" w14:textId="77777777" w:rsidR="00E76D83" w:rsidRDefault="00E76D83" w:rsidP="00E76D83">
      <w:pPr>
        <w:ind w:left="720" w:right="284"/>
        <w:jc w:val="both"/>
        <w:rPr>
          <w:rFonts w:ascii="Calibri" w:eastAsia="Calibri" w:hAnsi="Calibri" w:cs="Calibri"/>
          <w:sz w:val="22"/>
          <w:szCs w:val="22"/>
        </w:rPr>
      </w:pPr>
    </w:p>
    <w:p w14:paraId="77A13087" w14:textId="77777777" w:rsidR="00E76D83" w:rsidRPr="00DC7B5D" w:rsidRDefault="00E76D83" w:rsidP="00E76D83">
      <w:pPr>
        <w:ind w:left="720" w:right="284"/>
        <w:jc w:val="both"/>
        <w:rPr>
          <w:rFonts w:ascii="Calibri" w:eastAsia="Calibri" w:hAnsi="Calibri" w:cs="Calibri"/>
          <w:b/>
          <w:sz w:val="22"/>
          <w:szCs w:val="22"/>
        </w:rPr>
      </w:pPr>
      <w:r w:rsidRPr="00DC7B5D">
        <w:rPr>
          <w:rFonts w:ascii="Calibri" w:eastAsia="Calibri" w:hAnsi="Calibri" w:cs="Calibri"/>
          <w:b/>
          <w:sz w:val="22"/>
          <w:szCs w:val="22"/>
        </w:rPr>
        <w:t>Requisitos adicionales para la partida 1064</w:t>
      </w:r>
    </w:p>
    <w:p w14:paraId="7DCFA3E6" w14:textId="77777777" w:rsidR="00E76D83" w:rsidRDefault="00E76D83" w:rsidP="00E76D83">
      <w:pPr>
        <w:pBdr>
          <w:top w:val="nil"/>
          <w:left w:val="nil"/>
          <w:bottom w:val="nil"/>
          <w:right w:val="nil"/>
          <w:between w:val="nil"/>
        </w:pBdr>
        <w:jc w:val="both"/>
        <w:rPr>
          <w:rFonts w:ascii="Calibri" w:eastAsia="Calibri" w:hAnsi="Calibri" w:cs="Calibri"/>
          <w:color w:val="000000"/>
          <w:sz w:val="22"/>
          <w:szCs w:val="22"/>
        </w:rPr>
      </w:pPr>
    </w:p>
    <w:p w14:paraId="21CFAE4F" w14:textId="6DEACD2F" w:rsidR="00E76D83" w:rsidRPr="00B27E39" w:rsidRDefault="00E76D83" w:rsidP="00B27E39">
      <w:pPr>
        <w:pStyle w:val="Prrafodelista"/>
        <w:numPr>
          <w:ilvl w:val="1"/>
          <w:numId w:val="31"/>
        </w:numPr>
        <w:pBdr>
          <w:top w:val="nil"/>
          <w:left w:val="nil"/>
          <w:bottom w:val="nil"/>
          <w:right w:val="nil"/>
          <w:between w:val="nil"/>
        </w:pBdr>
        <w:jc w:val="both"/>
        <w:rPr>
          <w:rFonts w:ascii="Calibri" w:eastAsia="Calibri" w:hAnsi="Calibri" w:cs="Calibri"/>
          <w:color w:val="000000"/>
          <w:sz w:val="22"/>
          <w:szCs w:val="22"/>
        </w:rPr>
      </w:pPr>
      <w:r w:rsidRPr="00B27E39">
        <w:rPr>
          <w:rFonts w:ascii="Calibri" w:eastAsia="Calibri" w:hAnsi="Calibri" w:cs="Calibri"/>
          <w:color w:val="000000"/>
          <w:sz w:val="22"/>
          <w:szCs w:val="22"/>
        </w:rPr>
        <w:t xml:space="preserve">Carta </w:t>
      </w:r>
      <w:r w:rsidR="00D158B9">
        <w:rPr>
          <w:rFonts w:ascii="Calibri" w:eastAsia="Calibri" w:hAnsi="Calibri" w:cs="Calibri"/>
          <w:color w:val="000000"/>
          <w:sz w:val="22"/>
          <w:szCs w:val="22"/>
        </w:rPr>
        <w:t>con firma autógrafa</w:t>
      </w:r>
      <w:r w:rsidRPr="00B27E39">
        <w:rPr>
          <w:rFonts w:ascii="Calibri" w:eastAsia="Calibri" w:hAnsi="Calibri" w:cs="Calibri"/>
          <w:color w:val="000000"/>
          <w:sz w:val="22"/>
          <w:szCs w:val="22"/>
        </w:rPr>
        <w:t xml:space="preserve"> del fabricante o distribuidor mayorista, en la que manifieste que se compromete a realizar la entrega de los bienes con una caducidad mínima de 3 meses contados a partir de la fecha de entrega de los bienes, indicando el número de partida que respalda el documento. Aplica para las partidas del Anexo I. </w:t>
      </w:r>
      <w:r w:rsidR="00AE5983" w:rsidRPr="00B27E39">
        <w:rPr>
          <w:rFonts w:ascii="Calibri" w:eastAsia="Calibri" w:hAnsi="Calibri" w:cs="Calibri"/>
          <w:b/>
          <w:color w:val="000000"/>
          <w:sz w:val="22"/>
          <w:szCs w:val="22"/>
        </w:rPr>
        <w:t>(</w:t>
      </w:r>
      <w:r w:rsidR="00AE5983">
        <w:rPr>
          <w:rFonts w:ascii="Calibri" w:eastAsia="Calibri" w:hAnsi="Calibri" w:cs="Calibri"/>
          <w:b/>
          <w:sz w:val="22"/>
          <w:szCs w:val="22"/>
        </w:rPr>
        <w:t>1_14</w:t>
      </w:r>
      <w:r w:rsidR="00AE5983" w:rsidRPr="00B27E39">
        <w:rPr>
          <w:rFonts w:ascii="Calibri" w:eastAsia="Calibri" w:hAnsi="Calibri" w:cs="Calibri"/>
          <w:b/>
          <w:sz w:val="22"/>
          <w:szCs w:val="22"/>
        </w:rPr>
        <w:t>_</w:t>
      </w:r>
      <w:r w:rsidR="00AE5983">
        <w:rPr>
          <w:rFonts w:ascii="Calibri" w:eastAsia="Calibri" w:hAnsi="Calibri" w:cs="Calibri"/>
          <w:b/>
          <w:sz w:val="22"/>
          <w:szCs w:val="22"/>
        </w:rPr>
        <w:t>CAD3</w:t>
      </w:r>
      <w:r w:rsidR="00AE5983" w:rsidRPr="00B27E39">
        <w:rPr>
          <w:rFonts w:ascii="Calibri" w:eastAsia="Calibri" w:hAnsi="Calibri" w:cs="Calibri"/>
          <w:b/>
          <w:sz w:val="22"/>
          <w:szCs w:val="22"/>
        </w:rPr>
        <w:t>_#proveedor.*)</w:t>
      </w:r>
    </w:p>
    <w:p w14:paraId="375EDB00" w14:textId="77777777" w:rsidR="00E76D83" w:rsidRPr="00B27E39" w:rsidRDefault="00E76D83" w:rsidP="00B27E39">
      <w:pPr>
        <w:pStyle w:val="Prrafodelista"/>
        <w:pBdr>
          <w:top w:val="nil"/>
          <w:left w:val="nil"/>
          <w:bottom w:val="nil"/>
          <w:right w:val="nil"/>
          <w:between w:val="nil"/>
        </w:pBdr>
        <w:ind w:left="360"/>
        <w:jc w:val="both"/>
        <w:rPr>
          <w:rFonts w:ascii="Calibri" w:eastAsia="Calibri" w:hAnsi="Calibri" w:cs="Calibri"/>
          <w:color w:val="000000"/>
          <w:sz w:val="22"/>
          <w:szCs w:val="22"/>
        </w:rPr>
      </w:pPr>
    </w:p>
    <w:p w14:paraId="4D0461B8" w14:textId="67E88B43" w:rsidR="00E76D83" w:rsidRPr="00B27E39" w:rsidRDefault="00E76D83" w:rsidP="00B27E39">
      <w:pPr>
        <w:pStyle w:val="Prrafodelista"/>
        <w:numPr>
          <w:ilvl w:val="1"/>
          <w:numId w:val="31"/>
        </w:numPr>
        <w:pBdr>
          <w:top w:val="nil"/>
          <w:left w:val="nil"/>
          <w:bottom w:val="nil"/>
          <w:right w:val="nil"/>
          <w:between w:val="nil"/>
        </w:pBdr>
        <w:jc w:val="both"/>
        <w:rPr>
          <w:rFonts w:ascii="Calibri" w:eastAsia="Calibri" w:hAnsi="Calibri" w:cs="Calibri"/>
          <w:color w:val="000000"/>
          <w:sz w:val="22"/>
          <w:szCs w:val="22"/>
        </w:rPr>
      </w:pPr>
      <w:r w:rsidRPr="00B27E39">
        <w:rPr>
          <w:rFonts w:ascii="Calibri" w:eastAsia="Calibri" w:hAnsi="Calibri" w:cs="Calibri"/>
          <w:color w:val="000000"/>
          <w:sz w:val="22"/>
          <w:szCs w:val="22"/>
        </w:rPr>
        <w:t>Carta compromiso original con todos los puntos solicitados de acuerdo a lo solicitado en el Anexo I-A, en hoja membretada del licitante, con nombre y firma autógrafa del representante o apoderado legal acreditado.</w:t>
      </w:r>
      <w:r w:rsidR="00AE5983">
        <w:rPr>
          <w:rFonts w:ascii="Calibri" w:eastAsia="Calibri" w:hAnsi="Calibri" w:cs="Calibri"/>
          <w:color w:val="000000"/>
          <w:sz w:val="22"/>
          <w:szCs w:val="22"/>
        </w:rPr>
        <w:t xml:space="preserve"> </w:t>
      </w:r>
      <w:r w:rsidR="00AE5983" w:rsidRPr="00B27E39">
        <w:rPr>
          <w:rFonts w:ascii="Calibri" w:eastAsia="Calibri" w:hAnsi="Calibri" w:cs="Calibri"/>
          <w:b/>
          <w:color w:val="000000"/>
          <w:sz w:val="22"/>
          <w:szCs w:val="22"/>
        </w:rPr>
        <w:t>(</w:t>
      </w:r>
      <w:r w:rsidR="00AE5983">
        <w:rPr>
          <w:rFonts w:ascii="Calibri" w:eastAsia="Calibri" w:hAnsi="Calibri" w:cs="Calibri"/>
          <w:b/>
          <w:sz w:val="22"/>
          <w:szCs w:val="22"/>
        </w:rPr>
        <w:t>1_15</w:t>
      </w:r>
      <w:r w:rsidR="00AE5983" w:rsidRPr="00B27E39">
        <w:rPr>
          <w:rFonts w:ascii="Calibri" w:eastAsia="Calibri" w:hAnsi="Calibri" w:cs="Calibri"/>
          <w:b/>
          <w:sz w:val="22"/>
          <w:szCs w:val="22"/>
        </w:rPr>
        <w:t>_</w:t>
      </w:r>
      <w:r w:rsidR="00AE5983">
        <w:rPr>
          <w:rFonts w:ascii="Calibri" w:eastAsia="Calibri" w:hAnsi="Calibri" w:cs="Calibri"/>
          <w:b/>
          <w:sz w:val="22"/>
          <w:szCs w:val="22"/>
        </w:rPr>
        <w:t>CAIA</w:t>
      </w:r>
      <w:r w:rsidR="00AE5983" w:rsidRPr="00B27E39">
        <w:rPr>
          <w:rFonts w:ascii="Calibri" w:eastAsia="Calibri" w:hAnsi="Calibri" w:cs="Calibri"/>
          <w:b/>
          <w:sz w:val="22"/>
          <w:szCs w:val="22"/>
        </w:rPr>
        <w:t>_#proveedor.*)</w:t>
      </w:r>
    </w:p>
    <w:p w14:paraId="3C25BE10" w14:textId="77777777" w:rsidR="00E76D83" w:rsidRPr="00B27E39" w:rsidRDefault="00E76D83" w:rsidP="00B27E39">
      <w:pPr>
        <w:pStyle w:val="Prrafodelista"/>
        <w:pBdr>
          <w:top w:val="nil"/>
          <w:left w:val="nil"/>
          <w:bottom w:val="nil"/>
          <w:right w:val="nil"/>
          <w:between w:val="nil"/>
        </w:pBdr>
        <w:ind w:left="360"/>
        <w:jc w:val="both"/>
        <w:rPr>
          <w:rFonts w:ascii="Calibri" w:eastAsia="Calibri" w:hAnsi="Calibri" w:cs="Calibri"/>
          <w:color w:val="000000"/>
          <w:sz w:val="22"/>
          <w:szCs w:val="22"/>
        </w:rPr>
      </w:pPr>
    </w:p>
    <w:p w14:paraId="0EF94D13" w14:textId="3C375C13" w:rsidR="00E76D83" w:rsidRDefault="00E76D83" w:rsidP="00B27E39">
      <w:pPr>
        <w:pStyle w:val="Prrafodelista"/>
        <w:numPr>
          <w:ilvl w:val="1"/>
          <w:numId w:val="31"/>
        </w:numPr>
        <w:pBdr>
          <w:top w:val="nil"/>
          <w:left w:val="nil"/>
          <w:bottom w:val="nil"/>
          <w:right w:val="nil"/>
          <w:between w:val="nil"/>
        </w:pBdr>
        <w:jc w:val="both"/>
        <w:rPr>
          <w:rFonts w:ascii="Calibri" w:eastAsia="Calibri" w:hAnsi="Calibri" w:cs="Calibri"/>
          <w:color w:val="000000"/>
          <w:sz w:val="22"/>
          <w:szCs w:val="22"/>
        </w:rPr>
      </w:pPr>
      <w:r w:rsidRPr="005819C8">
        <w:rPr>
          <w:rFonts w:ascii="Calibri" w:eastAsia="Calibri" w:hAnsi="Calibri" w:cs="Calibri"/>
          <w:color w:val="000000"/>
          <w:sz w:val="22"/>
          <w:szCs w:val="22"/>
        </w:rPr>
        <w:t xml:space="preserve">Copia de la Constancia de Visita emitida por la entidad/dependencia correspondiente con sello y/o firma. Aplica para las partidas en que se solicita visita a instalaciones. </w:t>
      </w:r>
      <w:r w:rsidR="00AE5983" w:rsidRPr="00B27E39">
        <w:rPr>
          <w:rFonts w:ascii="Calibri" w:eastAsia="Calibri" w:hAnsi="Calibri" w:cs="Calibri"/>
          <w:b/>
          <w:color w:val="000000"/>
          <w:sz w:val="22"/>
          <w:szCs w:val="22"/>
        </w:rPr>
        <w:t>(</w:t>
      </w:r>
      <w:r w:rsidR="00AE5983">
        <w:rPr>
          <w:rFonts w:ascii="Calibri" w:eastAsia="Calibri" w:hAnsi="Calibri" w:cs="Calibri"/>
          <w:b/>
          <w:sz w:val="22"/>
          <w:szCs w:val="22"/>
        </w:rPr>
        <w:t>1_16</w:t>
      </w:r>
      <w:r w:rsidR="00AE5983" w:rsidRPr="00B27E39">
        <w:rPr>
          <w:rFonts w:ascii="Calibri" w:eastAsia="Calibri" w:hAnsi="Calibri" w:cs="Calibri"/>
          <w:b/>
          <w:sz w:val="22"/>
          <w:szCs w:val="22"/>
        </w:rPr>
        <w:t>_</w:t>
      </w:r>
      <w:r w:rsidR="00AE5983">
        <w:rPr>
          <w:rFonts w:ascii="Calibri" w:eastAsia="Calibri" w:hAnsi="Calibri" w:cs="Calibri"/>
          <w:b/>
          <w:sz w:val="22"/>
          <w:szCs w:val="22"/>
        </w:rPr>
        <w:t>CCV</w:t>
      </w:r>
      <w:r w:rsidR="00AE5983" w:rsidRPr="00B27E39">
        <w:rPr>
          <w:rFonts w:ascii="Calibri" w:eastAsia="Calibri" w:hAnsi="Calibri" w:cs="Calibri"/>
          <w:b/>
          <w:sz w:val="22"/>
          <w:szCs w:val="22"/>
        </w:rPr>
        <w:t>_#proveedor.*)</w:t>
      </w:r>
    </w:p>
    <w:p w14:paraId="0D0E7C8A" w14:textId="77777777" w:rsidR="00E76D83" w:rsidRDefault="00E76D83" w:rsidP="00B27E39">
      <w:pPr>
        <w:pStyle w:val="Prrafodelista"/>
        <w:pBdr>
          <w:top w:val="nil"/>
          <w:left w:val="nil"/>
          <w:bottom w:val="nil"/>
          <w:right w:val="nil"/>
          <w:between w:val="nil"/>
        </w:pBdr>
        <w:ind w:left="360"/>
        <w:jc w:val="both"/>
        <w:rPr>
          <w:rFonts w:ascii="Calibri" w:eastAsia="Calibri" w:hAnsi="Calibri" w:cs="Calibri"/>
          <w:color w:val="000000"/>
          <w:sz w:val="22"/>
          <w:szCs w:val="22"/>
        </w:rPr>
      </w:pPr>
    </w:p>
    <w:p w14:paraId="7FCC7B2B" w14:textId="2F6B961D" w:rsidR="00E76D83" w:rsidRDefault="00E76D83" w:rsidP="00B27E39">
      <w:pPr>
        <w:pStyle w:val="Prrafodelista"/>
        <w:numPr>
          <w:ilvl w:val="1"/>
          <w:numId w:val="31"/>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Catálogo de los bienes ofertados, mismo que deberá contener como mínimo la siguiente información: Imagen, ficha técnica, marca, modelo, presentación.</w:t>
      </w:r>
      <w:r w:rsidR="00AE5983" w:rsidRPr="00AE5983">
        <w:rPr>
          <w:rFonts w:ascii="Calibri" w:eastAsia="Calibri" w:hAnsi="Calibri" w:cs="Calibri"/>
          <w:b/>
          <w:color w:val="000000"/>
          <w:sz w:val="22"/>
          <w:szCs w:val="22"/>
        </w:rPr>
        <w:t xml:space="preserve"> </w:t>
      </w:r>
      <w:r w:rsidR="00AE5983" w:rsidRPr="00B27E39">
        <w:rPr>
          <w:rFonts w:ascii="Calibri" w:eastAsia="Calibri" w:hAnsi="Calibri" w:cs="Calibri"/>
          <w:b/>
          <w:color w:val="000000"/>
          <w:sz w:val="22"/>
          <w:szCs w:val="22"/>
        </w:rPr>
        <w:t>(</w:t>
      </w:r>
      <w:r w:rsidR="00AE5983">
        <w:rPr>
          <w:rFonts w:ascii="Calibri" w:eastAsia="Calibri" w:hAnsi="Calibri" w:cs="Calibri"/>
          <w:b/>
          <w:sz w:val="22"/>
          <w:szCs w:val="22"/>
        </w:rPr>
        <w:t>1_17</w:t>
      </w:r>
      <w:r w:rsidR="00AE5983" w:rsidRPr="00B27E39">
        <w:rPr>
          <w:rFonts w:ascii="Calibri" w:eastAsia="Calibri" w:hAnsi="Calibri" w:cs="Calibri"/>
          <w:b/>
          <w:sz w:val="22"/>
          <w:szCs w:val="22"/>
        </w:rPr>
        <w:t>_</w:t>
      </w:r>
      <w:r w:rsidR="00AE5983">
        <w:rPr>
          <w:rFonts w:ascii="Calibri" w:eastAsia="Calibri" w:hAnsi="Calibri" w:cs="Calibri"/>
          <w:b/>
          <w:sz w:val="22"/>
          <w:szCs w:val="22"/>
        </w:rPr>
        <w:t>CAT</w:t>
      </w:r>
      <w:r w:rsidR="00AE5983" w:rsidRPr="00B27E39">
        <w:rPr>
          <w:rFonts w:ascii="Calibri" w:eastAsia="Calibri" w:hAnsi="Calibri" w:cs="Calibri"/>
          <w:b/>
          <w:sz w:val="22"/>
          <w:szCs w:val="22"/>
        </w:rPr>
        <w:t>_#proveedor.*)</w:t>
      </w:r>
    </w:p>
    <w:p w14:paraId="629E13EF" w14:textId="77777777" w:rsidR="00E76D83" w:rsidRDefault="00E76D83" w:rsidP="00B27E39">
      <w:pPr>
        <w:pStyle w:val="Prrafodelista"/>
        <w:pBdr>
          <w:top w:val="nil"/>
          <w:left w:val="nil"/>
          <w:bottom w:val="nil"/>
          <w:right w:val="nil"/>
          <w:between w:val="nil"/>
        </w:pBdr>
        <w:ind w:left="360"/>
        <w:jc w:val="both"/>
        <w:rPr>
          <w:rFonts w:ascii="Calibri" w:eastAsia="Calibri" w:hAnsi="Calibri" w:cs="Calibri"/>
          <w:color w:val="000000"/>
          <w:sz w:val="22"/>
          <w:szCs w:val="22"/>
        </w:rPr>
      </w:pPr>
    </w:p>
    <w:p w14:paraId="656FA6A4" w14:textId="77777777" w:rsidR="00E76D83" w:rsidRDefault="00E76D83" w:rsidP="00B27E39">
      <w:pPr>
        <w:pStyle w:val="Prrafodelista"/>
        <w:pBdr>
          <w:top w:val="nil"/>
          <w:left w:val="nil"/>
          <w:bottom w:val="nil"/>
          <w:right w:val="nil"/>
          <w:between w:val="nil"/>
        </w:pBdr>
        <w:ind w:left="360"/>
        <w:jc w:val="both"/>
        <w:rPr>
          <w:rFonts w:ascii="Calibri" w:eastAsia="Calibri" w:hAnsi="Calibri" w:cs="Calibri"/>
          <w:color w:val="000000"/>
          <w:sz w:val="22"/>
          <w:szCs w:val="22"/>
        </w:rPr>
      </w:pPr>
      <w:r>
        <w:rPr>
          <w:rFonts w:ascii="Calibri" w:eastAsia="Calibri" w:hAnsi="Calibri" w:cs="Calibri"/>
          <w:color w:val="000000"/>
          <w:sz w:val="22"/>
          <w:szCs w:val="22"/>
        </w:rPr>
        <w:t>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14:paraId="0758D439" w14:textId="77777777" w:rsidR="00E76D83" w:rsidRDefault="00E76D83" w:rsidP="00B27E39">
      <w:pPr>
        <w:pStyle w:val="Prrafodelista"/>
        <w:pBdr>
          <w:top w:val="nil"/>
          <w:left w:val="nil"/>
          <w:bottom w:val="nil"/>
          <w:right w:val="nil"/>
          <w:between w:val="nil"/>
        </w:pBdr>
        <w:ind w:left="360"/>
        <w:jc w:val="both"/>
        <w:rPr>
          <w:rFonts w:ascii="Calibri" w:eastAsia="Calibri" w:hAnsi="Calibri" w:cs="Calibri"/>
          <w:color w:val="000000"/>
          <w:sz w:val="22"/>
          <w:szCs w:val="22"/>
        </w:rPr>
      </w:pPr>
    </w:p>
    <w:p w14:paraId="75D23EBC" w14:textId="77777777" w:rsidR="00E76D83" w:rsidRPr="00B27E39" w:rsidRDefault="00E76D83" w:rsidP="00B27E39">
      <w:pPr>
        <w:pStyle w:val="Prrafodelista"/>
        <w:pBdr>
          <w:top w:val="nil"/>
          <w:left w:val="nil"/>
          <w:bottom w:val="nil"/>
          <w:right w:val="nil"/>
          <w:between w:val="nil"/>
        </w:pBdr>
        <w:ind w:left="360"/>
        <w:jc w:val="both"/>
        <w:rPr>
          <w:rFonts w:ascii="Calibri" w:eastAsia="Calibri" w:hAnsi="Calibri" w:cs="Calibri"/>
          <w:color w:val="000000"/>
          <w:sz w:val="22"/>
          <w:szCs w:val="22"/>
        </w:rPr>
      </w:pPr>
      <w:r w:rsidRPr="00B27E39">
        <w:rPr>
          <w:rFonts w:ascii="Calibri" w:eastAsia="Calibri" w:hAnsi="Calibri" w:cs="Calibri"/>
          <w:color w:val="000000"/>
          <w:sz w:val="22"/>
          <w:szCs w:val="22"/>
        </w:rPr>
        <w:t>En caso de que el catálogo presentado se encuentre en un idioma distinto al español, deberá presentarse con su traducción simple al idioma español.</w:t>
      </w:r>
    </w:p>
    <w:p w14:paraId="3A183496" w14:textId="77777777" w:rsidR="0044725E" w:rsidRDefault="0044725E" w:rsidP="00B27E39">
      <w:pPr>
        <w:pStyle w:val="Prrafodelista"/>
        <w:pBdr>
          <w:top w:val="nil"/>
          <w:left w:val="nil"/>
          <w:bottom w:val="nil"/>
          <w:right w:val="nil"/>
          <w:between w:val="nil"/>
        </w:pBdr>
        <w:ind w:left="360"/>
        <w:jc w:val="both"/>
        <w:rPr>
          <w:rFonts w:ascii="Calibri" w:eastAsia="Calibri" w:hAnsi="Calibri" w:cs="Calibri"/>
          <w:color w:val="000000"/>
          <w:sz w:val="22"/>
          <w:szCs w:val="22"/>
        </w:rPr>
      </w:pPr>
    </w:p>
    <w:p w14:paraId="0F5FF46B" w14:textId="77777777" w:rsidR="0044725E" w:rsidRDefault="0044725E">
      <w:pPr>
        <w:widowControl w:val="0"/>
        <w:pBdr>
          <w:top w:val="nil"/>
          <w:left w:val="nil"/>
          <w:bottom w:val="nil"/>
          <w:right w:val="nil"/>
          <w:between w:val="nil"/>
        </w:pBdr>
        <w:jc w:val="both"/>
        <w:rPr>
          <w:rFonts w:ascii="Calibri" w:eastAsia="Calibri" w:hAnsi="Calibri" w:cs="Calibri"/>
          <w:color w:val="000000"/>
          <w:sz w:val="22"/>
          <w:szCs w:val="22"/>
        </w:rPr>
      </w:pPr>
    </w:p>
    <w:p w14:paraId="6F305ABA" w14:textId="77777777" w:rsidR="0044725E" w:rsidRDefault="0044725E">
      <w:pPr>
        <w:widowControl w:val="0"/>
        <w:pBdr>
          <w:top w:val="nil"/>
          <w:left w:val="nil"/>
          <w:bottom w:val="nil"/>
          <w:right w:val="nil"/>
          <w:between w:val="nil"/>
        </w:pBdr>
        <w:jc w:val="both"/>
        <w:rPr>
          <w:rFonts w:ascii="Calibri" w:eastAsia="Calibri" w:hAnsi="Calibri" w:cs="Calibri"/>
          <w:color w:val="000000"/>
          <w:sz w:val="22"/>
          <w:szCs w:val="22"/>
        </w:rPr>
      </w:pPr>
    </w:p>
    <w:p w14:paraId="0D388F46" w14:textId="77777777" w:rsidR="0044725E" w:rsidRDefault="0044725E">
      <w:pPr>
        <w:widowControl w:val="0"/>
        <w:pBdr>
          <w:top w:val="nil"/>
          <w:left w:val="nil"/>
          <w:bottom w:val="nil"/>
          <w:right w:val="nil"/>
          <w:between w:val="nil"/>
        </w:pBdr>
        <w:jc w:val="both"/>
        <w:rPr>
          <w:rFonts w:ascii="Calibri" w:eastAsia="Calibri" w:hAnsi="Calibri" w:cs="Calibri"/>
          <w:color w:val="000000"/>
          <w:sz w:val="22"/>
          <w:szCs w:val="22"/>
        </w:rPr>
      </w:pPr>
    </w:p>
    <w:p w14:paraId="4DDD31EB" w14:textId="77777777" w:rsidR="0044725E" w:rsidRDefault="0017223F">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14:paraId="39D0D4C5" w14:textId="77777777" w:rsidR="0044725E" w:rsidRDefault="0044725E">
      <w:pPr>
        <w:pBdr>
          <w:top w:val="nil"/>
          <w:left w:val="nil"/>
          <w:bottom w:val="nil"/>
          <w:right w:val="nil"/>
          <w:between w:val="nil"/>
        </w:pBdr>
        <w:ind w:left="284"/>
        <w:jc w:val="both"/>
        <w:rPr>
          <w:rFonts w:ascii="Calibri" w:eastAsia="Calibri" w:hAnsi="Calibri" w:cs="Calibri"/>
          <w:color w:val="000000"/>
          <w:sz w:val="22"/>
          <w:szCs w:val="22"/>
        </w:rPr>
      </w:pPr>
    </w:p>
    <w:p w14:paraId="1B7F5F96" w14:textId="77777777" w:rsidR="0044725E" w:rsidRDefault="0017223F">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0082C50E" w14:textId="77777777" w:rsidR="0044725E" w:rsidRDefault="0044725E">
      <w:pPr>
        <w:pBdr>
          <w:top w:val="nil"/>
          <w:left w:val="nil"/>
          <w:bottom w:val="nil"/>
          <w:right w:val="nil"/>
          <w:between w:val="nil"/>
        </w:pBdr>
        <w:ind w:left="284"/>
        <w:jc w:val="both"/>
        <w:rPr>
          <w:rFonts w:ascii="Calibri" w:eastAsia="Calibri" w:hAnsi="Calibri" w:cs="Calibri"/>
          <w:color w:val="000000"/>
          <w:sz w:val="22"/>
          <w:szCs w:val="22"/>
        </w:rPr>
      </w:pPr>
    </w:p>
    <w:p w14:paraId="33CE491B" w14:textId="79837BF4" w:rsidR="0044725E" w:rsidRPr="00B35733" w:rsidRDefault="0017223F">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sidRPr="00B35733">
        <w:rPr>
          <w:rFonts w:ascii="Calibri" w:eastAsia="Calibri" w:hAnsi="Calibri" w:cs="Calibri"/>
          <w:color w:val="000000"/>
          <w:sz w:val="22"/>
          <w:szCs w:val="22"/>
        </w:rPr>
        <w:t>El licitante deberá ofertar en su caso todas las partidas donde se requiera idénticas características y especificaciones, según participe. Por idénticas características se entenderá la definición señalada en el inciso</w:t>
      </w:r>
      <w:r w:rsidR="005D50BB">
        <w:rPr>
          <w:rFonts w:ascii="Calibri" w:eastAsia="Calibri" w:hAnsi="Calibri" w:cs="Calibri"/>
          <w:color w:val="000000"/>
          <w:sz w:val="22"/>
          <w:szCs w:val="22"/>
        </w:rPr>
        <w:t xml:space="preserve"> h) </w:t>
      </w:r>
      <w:r w:rsidRPr="00B35733">
        <w:rPr>
          <w:rFonts w:ascii="Calibri" w:eastAsia="Calibri" w:hAnsi="Calibri" w:cs="Calibri"/>
          <w:color w:val="000000"/>
          <w:sz w:val="22"/>
          <w:szCs w:val="22"/>
        </w:rPr>
        <w:t>del apartado VII. Condiciones de estas bases.</w:t>
      </w:r>
    </w:p>
    <w:p w14:paraId="0BD7724C"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63487249" w14:textId="77777777" w:rsidR="0044725E" w:rsidRDefault="0017223F">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6D554434" w14:textId="77777777" w:rsidR="0044725E" w:rsidRDefault="0044725E">
      <w:pPr>
        <w:widowControl w:val="0"/>
        <w:pBdr>
          <w:top w:val="nil"/>
          <w:left w:val="nil"/>
          <w:bottom w:val="nil"/>
          <w:right w:val="nil"/>
          <w:between w:val="nil"/>
        </w:pBdr>
        <w:jc w:val="both"/>
        <w:rPr>
          <w:rFonts w:ascii="Calibri" w:eastAsia="Calibri" w:hAnsi="Calibri" w:cs="Calibri"/>
          <w:b/>
          <w:color w:val="000000"/>
          <w:sz w:val="22"/>
          <w:szCs w:val="22"/>
        </w:rPr>
      </w:pPr>
    </w:p>
    <w:p w14:paraId="7B2673C7" w14:textId="77777777" w:rsidR="0044725E" w:rsidRDefault="0017223F">
      <w:pPr>
        <w:widowControl w:val="0"/>
        <w:numPr>
          <w:ilvl w:val="0"/>
          <w:numId w:val="19"/>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14:paraId="0D3480EC" w14:textId="77777777" w:rsidR="0044725E" w:rsidRDefault="0044725E">
      <w:pPr>
        <w:ind w:left="426"/>
        <w:jc w:val="both"/>
        <w:rPr>
          <w:rFonts w:ascii="Calibri" w:eastAsia="Calibri" w:hAnsi="Calibri" w:cs="Calibri"/>
          <w:sz w:val="22"/>
          <w:szCs w:val="22"/>
        </w:rPr>
      </w:pPr>
    </w:p>
    <w:p w14:paraId="3242994E" w14:textId="77777777" w:rsidR="0044725E" w:rsidRDefault="0017223F">
      <w:pPr>
        <w:numPr>
          <w:ilvl w:val="0"/>
          <w:numId w:val="10"/>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por partida el precio unitario incluyendo el IVA 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14:paraId="40000852" w14:textId="77777777" w:rsidR="0044725E" w:rsidRDefault="0044725E">
      <w:pPr>
        <w:pBdr>
          <w:top w:val="nil"/>
          <w:left w:val="nil"/>
          <w:bottom w:val="nil"/>
          <w:right w:val="nil"/>
          <w:between w:val="nil"/>
        </w:pBdr>
        <w:ind w:left="284"/>
        <w:jc w:val="both"/>
        <w:rPr>
          <w:rFonts w:ascii="Calibri" w:eastAsia="Calibri" w:hAnsi="Calibri" w:cs="Calibri"/>
          <w:b/>
          <w:color w:val="000000"/>
          <w:sz w:val="22"/>
          <w:szCs w:val="22"/>
        </w:rPr>
      </w:pPr>
    </w:p>
    <w:p w14:paraId="5C4C1A76" w14:textId="77777777" w:rsidR="0044725E" w:rsidRDefault="0017223F">
      <w:pPr>
        <w:pBdr>
          <w:top w:val="nil"/>
          <w:left w:val="nil"/>
          <w:bottom w:val="nil"/>
          <w:right w:val="nil"/>
          <w:between w:val="nil"/>
        </w:pBdr>
        <w:ind w:left="284"/>
        <w:jc w:val="both"/>
        <w:rPr>
          <w:rFonts w:ascii="Calibri" w:eastAsia="Calibri" w:hAnsi="Calibri" w:cs="Calibri"/>
          <w:b/>
          <w:color w:val="000000"/>
          <w:sz w:val="22"/>
          <w:szCs w:val="22"/>
        </w:rPr>
      </w:pPr>
      <w:r>
        <w:rPr>
          <w:rFonts w:ascii="Calibri" w:eastAsia="Calibri" w:hAnsi="Calibri" w:cs="Calibri"/>
          <w:b/>
          <w:color w:val="000000"/>
          <w:sz w:val="22"/>
          <w:szCs w:val="22"/>
        </w:rPr>
        <w:t>Nota: El anexo B, no aplica para esta modalidad.</w:t>
      </w:r>
    </w:p>
    <w:p w14:paraId="63CE7A62" w14:textId="77777777" w:rsidR="00D158B9" w:rsidRDefault="00D158B9">
      <w:pPr>
        <w:pBdr>
          <w:top w:val="nil"/>
          <w:left w:val="nil"/>
          <w:bottom w:val="nil"/>
          <w:right w:val="nil"/>
          <w:between w:val="nil"/>
        </w:pBdr>
        <w:ind w:left="284"/>
        <w:jc w:val="both"/>
        <w:rPr>
          <w:rFonts w:ascii="Calibri" w:eastAsia="Calibri" w:hAnsi="Calibri" w:cs="Calibri"/>
          <w:b/>
          <w:color w:val="000000"/>
          <w:sz w:val="22"/>
          <w:szCs w:val="22"/>
        </w:rPr>
      </w:pPr>
    </w:p>
    <w:p w14:paraId="364252F8" w14:textId="77777777" w:rsidR="00D158B9" w:rsidRDefault="00D158B9" w:rsidP="00D158B9">
      <w:pPr>
        <w:pBdr>
          <w:top w:val="nil"/>
          <w:left w:val="nil"/>
          <w:bottom w:val="nil"/>
          <w:right w:val="nil"/>
          <w:between w:val="nil"/>
        </w:pBdr>
        <w:ind w:left="284"/>
        <w:jc w:val="both"/>
        <w:rPr>
          <w:rFonts w:ascii="Calibri" w:eastAsia="Calibri" w:hAnsi="Calibri" w:cs="Calibri"/>
          <w:b/>
          <w:color w:val="000000"/>
          <w:sz w:val="22"/>
          <w:szCs w:val="22"/>
        </w:rPr>
      </w:pPr>
      <w:r>
        <w:rPr>
          <w:rFonts w:ascii="Calibri" w:eastAsia="Calibri" w:hAnsi="Calibri" w:cs="Calibri"/>
          <w:b/>
          <w:color w:val="000000"/>
          <w:sz w:val="22"/>
          <w:szCs w:val="22"/>
        </w:rPr>
        <w:t>Respecto al Anexo B-I debe considerar lo siguiente:</w:t>
      </w:r>
    </w:p>
    <w:p w14:paraId="2975C6AB" w14:textId="77777777" w:rsidR="00D158B9" w:rsidRDefault="00D158B9" w:rsidP="00D158B9">
      <w:pPr>
        <w:pBdr>
          <w:top w:val="nil"/>
          <w:left w:val="nil"/>
          <w:bottom w:val="nil"/>
          <w:right w:val="nil"/>
          <w:between w:val="nil"/>
        </w:pBdr>
        <w:ind w:left="284"/>
        <w:jc w:val="both"/>
        <w:rPr>
          <w:rFonts w:ascii="Calibri" w:eastAsia="Calibri" w:hAnsi="Calibri" w:cs="Calibri"/>
          <w:b/>
          <w:color w:val="000000"/>
          <w:sz w:val="22"/>
          <w:szCs w:val="22"/>
        </w:rPr>
      </w:pPr>
    </w:p>
    <w:p w14:paraId="26535F0C" w14:textId="77777777" w:rsidR="00D158B9" w:rsidRPr="00884016" w:rsidRDefault="00D158B9" w:rsidP="00D158B9">
      <w:pPr>
        <w:pBdr>
          <w:top w:val="nil"/>
          <w:left w:val="nil"/>
          <w:bottom w:val="nil"/>
          <w:right w:val="nil"/>
          <w:between w:val="nil"/>
        </w:pBdr>
        <w:ind w:left="284"/>
        <w:jc w:val="both"/>
        <w:rPr>
          <w:rFonts w:ascii="Calibri" w:eastAsia="Calibri" w:hAnsi="Calibri" w:cs="Calibri"/>
          <w:b/>
          <w:color w:val="000000"/>
          <w:sz w:val="22"/>
          <w:szCs w:val="22"/>
        </w:rPr>
      </w:pPr>
      <w:r>
        <w:rPr>
          <w:rFonts w:ascii="Calibri" w:eastAsia="Calibri" w:hAnsi="Calibri" w:cs="Calibri"/>
          <w:b/>
          <w:color w:val="000000"/>
          <w:sz w:val="22"/>
          <w:szCs w:val="22"/>
        </w:rPr>
        <w:t>Cantidad Mínima</w:t>
      </w:r>
      <w:r w:rsidRPr="002070EF">
        <w:rPr>
          <w:rFonts w:ascii="Calibri" w:eastAsia="Calibri" w:hAnsi="Calibri" w:cs="Calibri"/>
          <w:b/>
          <w:color w:val="000000"/>
          <w:sz w:val="22"/>
          <w:szCs w:val="22"/>
        </w:rPr>
        <w:t xml:space="preserve">: </w:t>
      </w:r>
      <w:r>
        <w:rPr>
          <w:rFonts w:ascii="Calibri" w:eastAsia="Calibri" w:hAnsi="Calibri" w:cs="Calibri"/>
          <w:b/>
          <w:color w:val="000000"/>
          <w:sz w:val="22"/>
          <w:szCs w:val="22"/>
        </w:rPr>
        <w:t>9,0</w:t>
      </w:r>
      <w:r w:rsidRPr="002070EF">
        <w:rPr>
          <w:rFonts w:ascii="Calibri" w:eastAsia="Calibri" w:hAnsi="Calibri" w:cs="Calibri"/>
          <w:b/>
          <w:color w:val="000000"/>
          <w:sz w:val="22"/>
          <w:szCs w:val="22"/>
        </w:rPr>
        <w:t>00</w:t>
      </w:r>
      <w:r w:rsidRPr="00884016">
        <w:rPr>
          <w:rFonts w:ascii="Calibri" w:eastAsia="Calibri" w:hAnsi="Calibri" w:cs="Calibri"/>
          <w:b/>
          <w:color w:val="000000"/>
          <w:sz w:val="22"/>
          <w:szCs w:val="22"/>
        </w:rPr>
        <w:t xml:space="preserve"> pruebas.</w:t>
      </w:r>
    </w:p>
    <w:p w14:paraId="6772096D" w14:textId="77777777" w:rsidR="00D158B9" w:rsidRPr="00B3590C" w:rsidRDefault="00D158B9" w:rsidP="00D158B9">
      <w:pPr>
        <w:pStyle w:val="Textoindependiente3"/>
        <w:ind w:left="284"/>
        <w:rPr>
          <w:rFonts w:asciiTheme="majorHAnsi" w:hAnsiTheme="majorHAnsi" w:cstheme="majorHAnsi"/>
          <w:sz w:val="22"/>
          <w:szCs w:val="22"/>
        </w:rPr>
      </w:pPr>
      <w:r>
        <w:rPr>
          <w:rFonts w:ascii="Calibri" w:eastAsia="Calibri" w:hAnsi="Calibri" w:cs="Calibri"/>
          <w:b/>
          <w:color w:val="000000"/>
          <w:sz w:val="22"/>
          <w:szCs w:val="22"/>
        </w:rPr>
        <w:t>Cantidad Máxima</w:t>
      </w:r>
      <w:r w:rsidRPr="00884016">
        <w:rPr>
          <w:rFonts w:ascii="Calibri" w:eastAsia="Calibri" w:hAnsi="Calibri" w:cs="Calibri"/>
          <w:b/>
          <w:color w:val="000000"/>
          <w:sz w:val="22"/>
          <w:szCs w:val="22"/>
        </w:rPr>
        <w:t>:</w:t>
      </w:r>
      <w:r>
        <w:rPr>
          <w:rFonts w:ascii="Calibri" w:eastAsia="Calibri" w:hAnsi="Calibri" w:cs="Calibri"/>
          <w:b/>
          <w:color w:val="000000"/>
          <w:sz w:val="22"/>
          <w:szCs w:val="22"/>
        </w:rPr>
        <w:t xml:space="preserve"> 10,0</w:t>
      </w:r>
      <w:r w:rsidRPr="00884016">
        <w:rPr>
          <w:rFonts w:ascii="Calibri" w:eastAsia="Calibri" w:hAnsi="Calibri" w:cs="Calibri"/>
          <w:b/>
          <w:color w:val="000000"/>
          <w:sz w:val="22"/>
          <w:szCs w:val="22"/>
        </w:rPr>
        <w:t>00 pruebas.</w:t>
      </w:r>
    </w:p>
    <w:p w14:paraId="6EA0178D" w14:textId="77777777" w:rsidR="0044725E" w:rsidRDefault="0044725E">
      <w:pPr>
        <w:jc w:val="both"/>
        <w:rPr>
          <w:rFonts w:ascii="Calibri" w:eastAsia="Calibri" w:hAnsi="Calibri" w:cs="Calibri"/>
          <w:sz w:val="22"/>
          <w:szCs w:val="22"/>
        </w:rPr>
      </w:pPr>
    </w:p>
    <w:p w14:paraId="3B7845F8" w14:textId="77777777" w:rsidR="0044725E" w:rsidRDefault="0017223F">
      <w:pPr>
        <w:numPr>
          <w:ilvl w:val="0"/>
          <w:numId w:val="10"/>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10210713" w14:textId="77777777" w:rsidR="0044725E" w:rsidRDefault="0044725E">
      <w:pPr>
        <w:pBdr>
          <w:top w:val="nil"/>
          <w:left w:val="nil"/>
          <w:bottom w:val="nil"/>
          <w:right w:val="nil"/>
          <w:between w:val="nil"/>
        </w:pBdr>
        <w:ind w:left="284"/>
        <w:jc w:val="both"/>
        <w:rPr>
          <w:rFonts w:ascii="Calibri" w:eastAsia="Calibri" w:hAnsi="Calibri" w:cs="Calibri"/>
          <w:color w:val="000000"/>
          <w:sz w:val="22"/>
          <w:szCs w:val="22"/>
        </w:rPr>
      </w:pPr>
    </w:p>
    <w:p w14:paraId="5E191E6B" w14:textId="77777777" w:rsidR="0044725E" w:rsidRPr="00B35733" w:rsidRDefault="0017223F">
      <w:pPr>
        <w:numPr>
          <w:ilvl w:val="0"/>
          <w:numId w:val="10"/>
        </w:numPr>
        <w:pBdr>
          <w:top w:val="nil"/>
          <w:left w:val="nil"/>
          <w:bottom w:val="nil"/>
          <w:right w:val="nil"/>
          <w:between w:val="nil"/>
        </w:pBdr>
        <w:ind w:left="284" w:hanging="284"/>
        <w:jc w:val="both"/>
        <w:rPr>
          <w:rFonts w:ascii="Calibri" w:eastAsia="Calibri" w:hAnsi="Calibri" w:cs="Calibri"/>
          <w:color w:val="000000"/>
          <w:sz w:val="22"/>
          <w:szCs w:val="22"/>
        </w:rPr>
      </w:pPr>
      <w:r w:rsidRPr="00B35733">
        <w:rPr>
          <w:rFonts w:ascii="Calibri" w:eastAsia="Calibri" w:hAnsi="Calibri" w:cs="Calibri"/>
          <w:color w:val="000000"/>
          <w:sz w:val="22"/>
          <w:szCs w:val="22"/>
        </w:rPr>
        <w:t>El licitante deberá cotizar en su caso todas las partidas que guarden idénticas características a un mismo precio, según aplique.</w:t>
      </w:r>
    </w:p>
    <w:p w14:paraId="120466C2" w14:textId="77777777" w:rsidR="0044725E" w:rsidRDefault="0044725E">
      <w:pPr>
        <w:jc w:val="both"/>
        <w:rPr>
          <w:rFonts w:ascii="Calibri" w:eastAsia="Calibri" w:hAnsi="Calibri" w:cs="Calibri"/>
          <w:b/>
          <w:sz w:val="20"/>
          <w:szCs w:val="20"/>
        </w:rPr>
      </w:pPr>
    </w:p>
    <w:p w14:paraId="4DE6EB8E"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14:paraId="2EE78094" w14:textId="77777777" w:rsidR="0044725E" w:rsidRDefault="0044725E">
      <w:pPr>
        <w:pBdr>
          <w:top w:val="nil"/>
          <w:left w:val="nil"/>
          <w:bottom w:val="nil"/>
          <w:right w:val="nil"/>
          <w:between w:val="nil"/>
        </w:pBdr>
        <w:jc w:val="both"/>
        <w:rPr>
          <w:rFonts w:ascii="Calibri" w:eastAsia="Calibri" w:hAnsi="Calibri" w:cs="Calibri"/>
          <w:color w:val="000000"/>
          <w:sz w:val="20"/>
          <w:szCs w:val="20"/>
        </w:rPr>
      </w:pPr>
    </w:p>
    <w:p w14:paraId="23D89B74" w14:textId="2FC0FFF2" w:rsidR="00C415CD" w:rsidRPr="00AB0C19" w:rsidRDefault="00C415CD" w:rsidP="00C415CD">
      <w:pPr>
        <w:pBdr>
          <w:top w:val="nil"/>
          <w:left w:val="nil"/>
          <w:bottom w:val="nil"/>
          <w:right w:val="nil"/>
          <w:between w:val="nil"/>
        </w:pBdr>
        <w:jc w:val="both"/>
        <w:rPr>
          <w:rFonts w:ascii="Calibri" w:eastAsia="Calibri" w:hAnsi="Calibri" w:cs="Calibri"/>
          <w:color w:val="000000"/>
          <w:sz w:val="22"/>
          <w:szCs w:val="22"/>
        </w:rPr>
      </w:pPr>
      <w:r w:rsidRPr="00F619AC">
        <w:rPr>
          <w:rFonts w:asciiTheme="majorHAnsi" w:hAnsiTheme="majorHAnsi" w:cstheme="majorHAnsi"/>
          <w:sz w:val="22"/>
          <w:szCs w:val="22"/>
        </w:rPr>
        <w:t xml:space="preserve">Con respecto a la </w:t>
      </w:r>
      <w:r w:rsidRPr="005A5F11">
        <w:rPr>
          <w:rFonts w:asciiTheme="majorHAnsi" w:hAnsiTheme="majorHAnsi" w:cstheme="majorHAnsi"/>
          <w:b/>
          <w:sz w:val="22"/>
          <w:szCs w:val="22"/>
        </w:rPr>
        <w:t>partida 1</w:t>
      </w:r>
      <w:r>
        <w:rPr>
          <w:rFonts w:asciiTheme="majorHAnsi" w:hAnsiTheme="majorHAnsi" w:cstheme="majorHAnsi"/>
          <w:b/>
          <w:sz w:val="22"/>
          <w:szCs w:val="22"/>
        </w:rPr>
        <w:t>064</w:t>
      </w:r>
      <w:r w:rsidRPr="005A5F11">
        <w:rPr>
          <w:rFonts w:asciiTheme="majorHAnsi" w:hAnsiTheme="majorHAnsi" w:cstheme="majorHAnsi"/>
          <w:b/>
          <w:sz w:val="22"/>
          <w:szCs w:val="22"/>
        </w:rPr>
        <w:t xml:space="preserve"> del Anexo I</w:t>
      </w:r>
      <w:r w:rsidRPr="00F619AC">
        <w:rPr>
          <w:rFonts w:asciiTheme="majorHAnsi" w:hAnsiTheme="majorHAnsi" w:cstheme="majorHAnsi"/>
          <w:sz w:val="22"/>
          <w:szCs w:val="22"/>
        </w:rPr>
        <w:t>,</w:t>
      </w:r>
      <w:r>
        <w:rPr>
          <w:rFonts w:ascii="Calibri" w:eastAsia="Calibri" w:hAnsi="Calibri" w:cs="Calibri"/>
          <w:sz w:val="22"/>
          <w:szCs w:val="22"/>
        </w:rPr>
        <w:t xml:space="preserve"> </w:t>
      </w:r>
      <w:r>
        <w:rPr>
          <w:rFonts w:asciiTheme="majorHAnsi" w:hAnsiTheme="majorHAnsi" w:cstheme="majorHAnsi"/>
          <w:sz w:val="22"/>
          <w:szCs w:val="22"/>
        </w:rPr>
        <w:t>l</w:t>
      </w:r>
      <w:r w:rsidRPr="00B3590C">
        <w:rPr>
          <w:rFonts w:asciiTheme="majorHAnsi" w:hAnsiTheme="majorHAnsi" w:cstheme="majorHAnsi"/>
          <w:sz w:val="22"/>
          <w:szCs w:val="22"/>
        </w:rPr>
        <w:t xml:space="preserve">a presente contratación será por el período comprendido del </w:t>
      </w:r>
      <w:r w:rsidR="00795E32" w:rsidRPr="00795E32">
        <w:rPr>
          <w:rFonts w:asciiTheme="majorHAnsi" w:hAnsiTheme="majorHAnsi" w:cstheme="majorHAnsi"/>
          <w:b/>
          <w:sz w:val="22"/>
          <w:szCs w:val="22"/>
        </w:rPr>
        <w:t>02 de mayo</w:t>
      </w:r>
      <w:r w:rsidRPr="00795E32">
        <w:rPr>
          <w:rFonts w:asciiTheme="majorHAnsi" w:hAnsiTheme="majorHAnsi" w:cstheme="majorHAnsi"/>
          <w:b/>
          <w:sz w:val="22"/>
          <w:szCs w:val="22"/>
        </w:rPr>
        <w:t xml:space="preserve"> de 2025 al 30 de </w:t>
      </w:r>
      <w:r w:rsidR="00795E32" w:rsidRPr="00795E32">
        <w:rPr>
          <w:rFonts w:asciiTheme="majorHAnsi" w:hAnsiTheme="majorHAnsi" w:cstheme="majorHAnsi"/>
          <w:b/>
          <w:sz w:val="22"/>
          <w:szCs w:val="22"/>
        </w:rPr>
        <w:t>abril</w:t>
      </w:r>
      <w:r w:rsidRPr="00795E32">
        <w:rPr>
          <w:rFonts w:asciiTheme="majorHAnsi" w:hAnsiTheme="majorHAnsi" w:cstheme="majorHAnsi"/>
          <w:b/>
          <w:sz w:val="22"/>
          <w:szCs w:val="22"/>
        </w:rPr>
        <w:t xml:space="preserve"> del 202</w:t>
      </w:r>
      <w:r w:rsidR="00795E32" w:rsidRPr="00795E32">
        <w:rPr>
          <w:rFonts w:asciiTheme="majorHAnsi" w:hAnsiTheme="majorHAnsi" w:cstheme="majorHAnsi"/>
          <w:b/>
          <w:sz w:val="22"/>
          <w:szCs w:val="22"/>
        </w:rPr>
        <w:t>6</w:t>
      </w:r>
      <w:r w:rsidRPr="00795E32">
        <w:rPr>
          <w:rFonts w:asciiTheme="majorHAnsi" w:hAnsiTheme="majorHAnsi" w:cstheme="majorHAnsi"/>
          <w:b/>
          <w:sz w:val="22"/>
          <w:szCs w:val="22"/>
        </w:rPr>
        <w:t>,</w:t>
      </w:r>
      <w:r w:rsidRPr="00AB0C19">
        <w:rPr>
          <w:rFonts w:ascii="Calibri" w:eastAsia="Calibri" w:hAnsi="Calibri" w:cs="Calibri"/>
          <w:color w:val="000000"/>
          <w:sz w:val="22"/>
          <w:szCs w:val="22"/>
        </w:rPr>
        <w:t xml:space="preserve"> en la modalidad de contrato abierto, cuyos máximos y mínimos se refieren a continuación:</w:t>
      </w:r>
    </w:p>
    <w:p w14:paraId="47D081D7" w14:textId="77777777" w:rsidR="00C415CD" w:rsidRPr="00AB0C19" w:rsidRDefault="00C415CD" w:rsidP="00C415CD">
      <w:pPr>
        <w:pBdr>
          <w:top w:val="nil"/>
          <w:left w:val="nil"/>
          <w:bottom w:val="nil"/>
          <w:right w:val="nil"/>
          <w:between w:val="nil"/>
        </w:pBdr>
        <w:jc w:val="both"/>
        <w:rPr>
          <w:rFonts w:ascii="Calibri" w:eastAsia="Calibri" w:hAnsi="Calibri" w:cs="Calibri"/>
          <w:color w:val="000000"/>
          <w:sz w:val="22"/>
          <w:szCs w:val="22"/>
        </w:rPr>
      </w:pPr>
    </w:p>
    <w:p w14:paraId="2511E0A3" w14:textId="67272714" w:rsidR="00C415CD" w:rsidRPr="00884016" w:rsidRDefault="00C415CD" w:rsidP="00C415CD">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Cantidad Mínima</w:t>
      </w:r>
      <w:r w:rsidRPr="002070EF">
        <w:rPr>
          <w:rFonts w:ascii="Calibri" w:eastAsia="Calibri" w:hAnsi="Calibri" w:cs="Calibri"/>
          <w:b/>
          <w:color w:val="000000"/>
          <w:sz w:val="22"/>
          <w:szCs w:val="22"/>
        </w:rPr>
        <w:t xml:space="preserve">: </w:t>
      </w:r>
      <w:r>
        <w:rPr>
          <w:rFonts w:ascii="Calibri" w:eastAsia="Calibri" w:hAnsi="Calibri" w:cs="Calibri"/>
          <w:b/>
          <w:color w:val="000000"/>
          <w:sz w:val="22"/>
          <w:szCs w:val="22"/>
        </w:rPr>
        <w:t>9</w:t>
      </w:r>
      <w:r w:rsidR="00795E32">
        <w:rPr>
          <w:rFonts w:ascii="Calibri" w:eastAsia="Calibri" w:hAnsi="Calibri" w:cs="Calibri"/>
          <w:b/>
          <w:color w:val="000000"/>
          <w:sz w:val="22"/>
          <w:szCs w:val="22"/>
        </w:rPr>
        <w:t>,0</w:t>
      </w:r>
      <w:r w:rsidRPr="002070EF">
        <w:rPr>
          <w:rFonts w:ascii="Calibri" w:eastAsia="Calibri" w:hAnsi="Calibri" w:cs="Calibri"/>
          <w:b/>
          <w:color w:val="000000"/>
          <w:sz w:val="22"/>
          <w:szCs w:val="22"/>
        </w:rPr>
        <w:t>00</w:t>
      </w:r>
      <w:r w:rsidRPr="00884016">
        <w:rPr>
          <w:rFonts w:ascii="Calibri" w:eastAsia="Calibri" w:hAnsi="Calibri" w:cs="Calibri"/>
          <w:b/>
          <w:color w:val="000000"/>
          <w:sz w:val="22"/>
          <w:szCs w:val="22"/>
        </w:rPr>
        <w:t xml:space="preserve"> pruebas.</w:t>
      </w:r>
    </w:p>
    <w:p w14:paraId="39E3844A" w14:textId="4E0372C2" w:rsidR="00C415CD" w:rsidRPr="00B3590C" w:rsidRDefault="00C415CD" w:rsidP="00C415CD">
      <w:pPr>
        <w:pStyle w:val="Textoindependiente3"/>
        <w:rPr>
          <w:rFonts w:asciiTheme="majorHAnsi" w:hAnsiTheme="majorHAnsi" w:cstheme="majorHAnsi"/>
          <w:sz w:val="22"/>
          <w:szCs w:val="22"/>
        </w:rPr>
      </w:pPr>
      <w:r>
        <w:rPr>
          <w:rFonts w:ascii="Calibri" w:eastAsia="Calibri" w:hAnsi="Calibri" w:cs="Calibri"/>
          <w:b/>
          <w:color w:val="000000"/>
          <w:sz w:val="22"/>
          <w:szCs w:val="22"/>
        </w:rPr>
        <w:t>Cantidad Máxima</w:t>
      </w:r>
      <w:r w:rsidRPr="00884016">
        <w:rPr>
          <w:rFonts w:ascii="Calibri" w:eastAsia="Calibri" w:hAnsi="Calibri" w:cs="Calibri"/>
          <w:b/>
          <w:color w:val="000000"/>
          <w:sz w:val="22"/>
          <w:szCs w:val="22"/>
        </w:rPr>
        <w:t>:</w:t>
      </w:r>
      <w:r>
        <w:rPr>
          <w:rFonts w:ascii="Calibri" w:eastAsia="Calibri" w:hAnsi="Calibri" w:cs="Calibri"/>
          <w:b/>
          <w:color w:val="000000"/>
          <w:sz w:val="22"/>
          <w:szCs w:val="22"/>
        </w:rPr>
        <w:t xml:space="preserve"> 10</w:t>
      </w:r>
      <w:r w:rsidR="00795E32">
        <w:rPr>
          <w:rFonts w:ascii="Calibri" w:eastAsia="Calibri" w:hAnsi="Calibri" w:cs="Calibri"/>
          <w:b/>
          <w:color w:val="000000"/>
          <w:sz w:val="22"/>
          <w:szCs w:val="22"/>
        </w:rPr>
        <w:t>,0</w:t>
      </w:r>
      <w:r w:rsidRPr="00884016">
        <w:rPr>
          <w:rFonts w:ascii="Calibri" w:eastAsia="Calibri" w:hAnsi="Calibri" w:cs="Calibri"/>
          <w:b/>
          <w:color w:val="000000"/>
          <w:sz w:val="22"/>
          <w:szCs w:val="22"/>
        </w:rPr>
        <w:t>00 pruebas.</w:t>
      </w:r>
    </w:p>
    <w:p w14:paraId="5D8AFE93" w14:textId="77777777" w:rsidR="00C415CD" w:rsidRDefault="00C415CD" w:rsidP="00C415CD">
      <w:pPr>
        <w:pBdr>
          <w:top w:val="nil"/>
          <w:left w:val="nil"/>
          <w:bottom w:val="nil"/>
          <w:right w:val="nil"/>
          <w:between w:val="nil"/>
        </w:pBdr>
        <w:jc w:val="both"/>
        <w:rPr>
          <w:rFonts w:ascii="Calibri" w:eastAsia="Calibri" w:hAnsi="Calibri" w:cs="Calibri"/>
          <w:color w:val="000000"/>
          <w:sz w:val="22"/>
          <w:szCs w:val="22"/>
        </w:rPr>
      </w:pPr>
    </w:p>
    <w:p w14:paraId="65BA1F99" w14:textId="498DBCA6" w:rsidR="00C415CD" w:rsidRDefault="00C415CD" w:rsidP="00C415C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Para las </w:t>
      </w:r>
      <w:r w:rsidRPr="00606D8A">
        <w:rPr>
          <w:rFonts w:ascii="Calibri" w:eastAsia="Calibri" w:hAnsi="Calibri" w:cs="Calibri"/>
          <w:b/>
          <w:color w:val="000000"/>
          <w:sz w:val="22"/>
          <w:szCs w:val="22"/>
        </w:rPr>
        <w:t xml:space="preserve">partidas </w:t>
      </w:r>
      <w:r>
        <w:rPr>
          <w:rFonts w:ascii="Calibri" w:eastAsia="Calibri" w:hAnsi="Calibri" w:cs="Calibri"/>
          <w:b/>
          <w:color w:val="000000"/>
          <w:sz w:val="22"/>
          <w:szCs w:val="22"/>
        </w:rPr>
        <w:t xml:space="preserve">1 a la 1063 </w:t>
      </w:r>
      <w:r w:rsidRPr="00606D8A">
        <w:rPr>
          <w:rFonts w:ascii="Calibri" w:eastAsia="Calibri" w:hAnsi="Calibri" w:cs="Calibri"/>
          <w:b/>
          <w:color w:val="000000"/>
          <w:sz w:val="22"/>
          <w:szCs w:val="22"/>
        </w:rPr>
        <w:t xml:space="preserve">del Anexo </w:t>
      </w:r>
      <w:r>
        <w:rPr>
          <w:rFonts w:ascii="Calibri" w:eastAsia="Calibri" w:hAnsi="Calibri" w:cs="Calibri"/>
          <w:b/>
          <w:color w:val="000000"/>
          <w:sz w:val="22"/>
          <w:szCs w:val="22"/>
        </w:rPr>
        <w:t>I</w:t>
      </w:r>
      <w:r>
        <w:rPr>
          <w:rFonts w:ascii="Calibri" w:eastAsia="Calibri" w:hAnsi="Calibri" w:cs="Calibri"/>
          <w:color w:val="000000"/>
          <w:sz w:val="22"/>
          <w:szCs w:val="22"/>
        </w:rPr>
        <w:t>, se contratará a través del instrumento jurídico correspondiente.</w:t>
      </w:r>
    </w:p>
    <w:p w14:paraId="023C6704" w14:textId="77777777" w:rsidR="00F24B30" w:rsidRDefault="00F24B30" w:rsidP="00F24B30">
      <w:pPr>
        <w:spacing w:before="240"/>
        <w:jc w:val="both"/>
        <w:rPr>
          <w:rFonts w:ascii="Calibri" w:eastAsia="Calibri" w:hAnsi="Calibri" w:cs="Calibri"/>
          <w:sz w:val="22"/>
          <w:szCs w:val="22"/>
        </w:rPr>
      </w:pPr>
      <w:r>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14:paraId="6248AF3C" w14:textId="77777777" w:rsidR="00F24B30" w:rsidRDefault="00F24B30" w:rsidP="00F24B30">
      <w:pPr>
        <w:numPr>
          <w:ilvl w:val="0"/>
          <w:numId w:val="23"/>
        </w:numPr>
        <w:spacing w:before="240"/>
        <w:jc w:val="both"/>
        <w:rPr>
          <w:rFonts w:ascii="Calibri" w:eastAsia="Calibri" w:hAnsi="Calibri" w:cs="Calibri"/>
          <w:sz w:val="22"/>
          <w:szCs w:val="22"/>
        </w:rPr>
      </w:pPr>
      <w:r>
        <w:rPr>
          <w:rFonts w:ascii="Calibri" w:eastAsia="Calibri" w:hAnsi="Calibri" w:cs="Calibri"/>
          <w:sz w:val="22"/>
          <w:szCs w:val="22"/>
        </w:rPr>
        <w:t xml:space="preserve">Fianza por el 12% del monto total adjudicado según anexo (s) en que participe de conformidad a las bases de la presente licitación, sin considerar el I.V.A. respectivo, expedida a nombre de la Secretaría de Finanzas del Gobierno del Estado de Guanajuato. La validez de la fianza será verificada en la página web de la afianzadora que lo expide, o bien el licitante adjudicado  deberá presentar el comprobante de pago en original y copia simple; </w:t>
      </w:r>
    </w:p>
    <w:p w14:paraId="19778624" w14:textId="77777777" w:rsidR="00F24B30" w:rsidRDefault="00F24B30" w:rsidP="00F24B30">
      <w:pPr>
        <w:numPr>
          <w:ilvl w:val="0"/>
          <w:numId w:val="23"/>
        </w:numPr>
        <w:jc w:val="both"/>
        <w:rPr>
          <w:rFonts w:ascii="Calibri" w:eastAsia="Calibri" w:hAnsi="Calibri" w:cs="Calibri"/>
          <w:sz w:val="22"/>
          <w:szCs w:val="22"/>
        </w:rPr>
      </w:pPr>
      <w:r>
        <w:rPr>
          <w:rFonts w:ascii="Calibri" w:eastAsia="Calibri" w:hAnsi="Calibri" w:cs="Calibri"/>
          <w:sz w:val="22"/>
          <w:szCs w:val="22"/>
        </w:rPr>
        <w:t>Cheque certificado o cheque de caja expedido por una Institución Bancaria, por el importe del 12% del monto total adjudicado sin considerar el I.V.A. respectivo, a nombre de la Secretaría de Finanzas del Gobierno del Estado de Guanajuato;</w:t>
      </w:r>
    </w:p>
    <w:p w14:paraId="1961C86E" w14:textId="77777777" w:rsidR="00F24B30" w:rsidRDefault="00F24B30" w:rsidP="00F24B30">
      <w:pPr>
        <w:numPr>
          <w:ilvl w:val="0"/>
          <w:numId w:val="23"/>
        </w:numPr>
        <w:spacing w:after="240"/>
        <w:jc w:val="both"/>
        <w:rPr>
          <w:rFonts w:ascii="Calibri" w:eastAsia="Calibri" w:hAnsi="Calibri" w:cs="Calibri"/>
          <w:sz w:val="22"/>
          <w:szCs w:val="22"/>
        </w:rPr>
      </w:pPr>
      <w:r>
        <w:rPr>
          <w:rFonts w:ascii="Calibri" w:eastAsia="Calibri" w:hAnsi="Calibri" w:cs="Calibri"/>
          <w:sz w:val="22"/>
          <w:szCs w:val="22"/>
        </w:rPr>
        <w:t>Depósito en dinero ante la Secretaría de Finanzas  del Gobierno del Estado de Guanajuato, por el 12% del monto total adjudicado sin considerar el I.V.A.</w:t>
      </w:r>
    </w:p>
    <w:p w14:paraId="5752E406" w14:textId="77777777" w:rsidR="00F24B30" w:rsidRDefault="00F24B30" w:rsidP="00F24B30">
      <w:pPr>
        <w:spacing w:after="240"/>
        <w:jc w:val="both"/>
        <w:rPr>
          <w:rFonts w:ascii="Calibri" w:eastAsia="Calibri" w:hAnsi="Calibri" w:cs="Calibri"/>
          <w:sz w:val="22"/>
          <w:szCs w:val="22"/>
        </w:rPr>
      </w:pPr>
      <w:r>
        <w:rPr>
          <w:rFonts w:ascii="Calibri" w:eastAsia="Calibri" w:hAnsi="Calibri" w:cs="Calibri"/>
          <w:sz w:val="22"/>
          <w:szCs w:val="22"/>
        </w:rPr>
        <w:t>La opción de garantía para cumplimiento del contrato que elija el licitante ganador entre las  opciones anteriores, será presentada en el momento de la firma del contrato respectivo, en la fecha señalada en las presentes bases y de conformidad en éstas.</w:t>
      </w:r>
    </w:p>
    <w:p w14:paraId="22029FA2" w14:textId="77777777" w:rsidR="00F24B30" w:rsidRDefault="00F24B30" w:rsidP="00F24B30">
      <w:pPr>
        <w:spacing w:before="240"/>
        <w:jc w:val="both"/>
        <w:rPr>
          <w:rFonts w:ascii="Calibri" w:eastAsia="Calibri" w:hAnsi="Calibri" w:cs="Calibri"/>
          <w:sz w:val="22"/>
          <w:szCs w:val="22"/>
        </w:rPr>
      </w:pPr>
      <w:r>
        <w:rPr>
          <w:rFonts w:ascii="Calibri" w:eastAsia="Calibri" w:hAnsi="Calibri" w:cs="Calibri"/>
          <w:sz w:val="22"/>
          <w:szCs w:val="22"/>
        </w:rPr>
        <w:t>Lo anterior, sin perjuicio de lo establecido en el artículo 46, párrafo segundo de la Ley,  114 del Reglamento y 33, tercer párrafo de los Lineamientos para la Operación del Programa Anual de Adquisiciones, Arrendamientos y Servicios de las Dependencias y Entidades.</w:t>
      </w:r>
    </w:p>
    <w:p w14:paraId="59B2E171" w14:textId="77777777" w:rsidR="00F24B30" w:rsidRDefault="00F24B30" w:rsidP="00F24B30">
      <w:pPr>
        <w:jc w:val="both"/>
        <w:rPr>
          <w:rFonts w:ascii="Calibri" w:eastAsia="Calibri" w:hAnsi="Calibri" w:cs="Calibri"/>
          <w:sz w:val="22"/>
          <w:szCs w:val="22"/>
        </w:rPr>
      </w:pPr>
    </w:p>
    <w:p w14:paraId="3E7F92DA" w14:textId="77777777" w:rsidR="00F24B30" w:rsidRDefault="00F24B30" w:rsidP="00F24B30">
      <w:pPr>
        <w:jc w:val="both"/>
        <w:rPr>
          <w:rFonts w:ascii="Calibri" w:eastAsia="Calibri" w:hAnsi="Calibri" w:cs="Calibri"/>
          <w:sz w:val="22"/>
          <w:szCs w:val="22"/>
        </w:rPr>
      </w:pPr>
      <w:r>
        <w:rPr>
          <w:rFonts w:ascii="Calibri" w:eastAsia="Calibri" w:hAnsi="Calibri" w:cs="Calibri"/>
          <w:sz w:val="22"/>
          <w:szCs w:val="22"/>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14:paraId="6C7F8FF9" w14:textId="77777777" w:rsidR="00F24B30" w:rsidRDefault="00F24B30" w:rsidP="00F24B30">
      <w:pPr>
        <w:pBdr>
          <w:top w:val="nil"/>
          <w:left w:val="nil"/>
          <w:bottom w:val="nil"/>
          <w:right w:val="nil"/>
          <w:between w:val="nil"/>
        </w:pBdr>
        <w:jc w:val="both"/>
        <w:rPr>
          <w:rFonts w:ascii="Calibri" w:eastAsia="Calibri" w:hAnsi="Calibri" w:cs="Calibri"/>
          <w:color w:val="000000"/>
          <w:sz w:val="22"/>
          <w:szCs w:val="22"/>
        </w:rPr>
      </w:pPr>
    </w:p>
    <w:p w14:paraId="74C32C21" w14:textId="77777777" w:rsidR="00F24B30" w:rsidRDefault="00F24B30" w:rsidP="00F24B3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14:paraId="7E80E4BF" w14:textId="77777777" w:rsidR="00F24B30" w:rsidRDefault="00F24B30" w:rsidP="00F24B30">
      <w:pPr>
        <w:spacing w:before="240" w:after="240"/>
        <w:jc w:val="both"/>
        <w:rPr>
          <w:rFonts w:ascii="Calibri" w:eastAsia="Calibri" w:hAnsi="Calibri" w:cs="Calibri"/>
          <w:sz w:val="22"/>
          <w:szCs w:val="22"/>
        </w:rPr>
      </w:pPr>
      <w:r>
        <w:rPr>
          <w:rFonts w:ascii="Calibri" w:eastAsia="Calibri" w:hAnsi="Calibri" w:cs="Calibri"/>
          <w:sz w:val="22"/>
          <w:szCs w:val="22"/>
        </w:rPr>
        <w:t>Al momento de la suscripción del contrato, será requisito que los licitantes adjudicados presenten:</w:t>
      </w:r>
    </w:p>
    <w:p w14:paraId="31D46FD8" w14:textId="77777777" w:rsidR="00F24B30" w:rsidRDefault="00F24B30" w:rsidP="00F24B30">
      <w:pPr>
        <w:numPr>
          <w:ilvl w:val="0"/>
          <w:numId w:val="24"/>
        </w:numPr>
        <w:spacing w:before="240"/>
        <w:jc w:val="both"/>
      </w:pPr>
      <w:r>
        <w:rPr>
          <w:rFonts w:ascii="Calibri" w:eastAsia="Calibri" w:hAnsi="Calibri" w:cs="Calibri"/>
          <w:sz w:val="22"/>
          <w:szCs w:val="22"/>
        </w:rPr>
        <w:t>Opinión positiva VIGENTE que emite el Servicio de Administración Tributaria (SAT);</w:t>
      </w:r>
    </w:p>
    <w:p w14:paraId="3DD38012" w14:textId="77777777" w:rsidR="00F24B30" w:rsidRDefault="00F24B30" w:rsidP="00F24B30">
      <w:pPr>
        <w:numPr>
          <w:ilvl w:val="0"/>
          <w:numId w:val="24"/>
        </w:numPr>
        <w:jc w:val="both"/>
      </w:pPr>
      <w:r>
        <w:rPr>
          <w:rFonts w:ascii="Calibri" w:eastAsia="Calibri" w:hAnsi="Calibri" w:cs="Calibri"/>
          <w:color w:val="222222"/>
          <w:sz w:val="22"/>
          <w:szCs w:val="22"/>
        </w:rPr>
        <w:t xml:space="preserve">Opinión del Cumplimiento de Obligaciones en materia de Seguridad Social, </w:t>
      </w:r>
      <w:r>
        <w:rPr>
          <w:rFonts w:ascii="Calibri" w:eastAsia="Calibri" w:hAnsi="Calibri" w:cs="Calibri"/>
          <w:sz w:val="22"/>
          <w:szCs w:val="22"/>
        </w:rPr>
        <w:t xml:space="preserve"> </w:t>
      </w:r>
      <w:r>
        <w:rPr>
          <w:rFonts w:ascii="Calibri" w:eastAsia="Calibri" w:hAnsi="Calibri" w:cs="Calibri"/>
          <w:color w:val="222222"/>
          <w:sz w:val="22"/>
          <w:szCs w:val="22"/>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u w:val="single"/>
        </w:rPr>
        <w:t xml:space="preserve">sentido negativo. </w:t>
      </w:r>
      <w:r>
        <w:rPr>
          <w:rFonts w:ascii="Calibri" w:eastAsia="Calibri" w:hAnsi="Calibri" w:cs="Calibri"/>
          <w:color w:val="222222"/>
          <w:sz w:val="22"/>
          <w:szCs w:val="22"/>
        </w:rPr>
        <w:t>Esta opinión deberá estar emitida con una fecha de expedición no mayor a</w:t>
      </w:r>
      <w:r>
        <w:rPr>
          <w:rFonts w:ascii="Calibri" w:eastAsia="Calibri" w:hAnsi="Calibri" w:cs="Calibri"/>
          <w:b/>
          <w:color w:val="222222"/>
          <w:sz w:val="22"/>
          <w:szCs w:val="22"/>
        </w:rPr>
        <w:t xml:space="preserve"> 15 días</w:t>
      </w:r>
      <w:r>
        <w:rPr>
          <w:rFonts w:ascii="Calibri" w:eastAsia="Calibri" w:hAnsi="Calibri" w:cs="Calibri"/>
          <w:color w:val="222222"/>
          <w:sz w:val="22"/>
          <w:szCs w:val="22"/>
        </w:rPr>
        <w:t xml:space="preserve"> naturales anteriores a la fecha de firma del contrato.</w:t>
      </w:r>
    </w:p>
    <w:p w14:paraId="75E4FAC4" w14:textId="77777777" w:rsidR="00F24B30" w:rsidRDefault="00F24B30" w:rsidP="00F24B30">
      <w:pPr>
        <w:numPr>
          <w:ilvl w:val="0"/>
          <w:numId w:val="24"/>
        </w:numPr>
        <w:spacing w:after="240"/>
        <w:jc w:val="both"/>
      </w:pPr>
      <w:r>
        <w:rPr>
          <w:rFonts w:ascii="Calibri" w:eastAsia="Calibri" w:hAnsi="Calibri" w:cs="Calibri"/>
          <w:color w:val="222222"/>
          <w:sz w:val="22"/>
          <w:szCs w:val="22"/>
        </w:rPr>
        <w:t xml:space="preserve">Constancia </w:t>
      </w:r>
      <w:r>
        <w:rPr>
          <w:rFonts w:ascii="Calibri" w:eastAsia="Calibri" w:hAnsi="Calibri" w:cs="Calibri"/>
          <w:sz w:val="22"/>
          <w:szCs w:val="22"/>
        </w:rPr>
        <w:t>VIGENTE</w:t>
      </w:r>
      <w:r>
        <w:rPr>
          <w:rFonts w:ascii="Calibri" w:eastAsia="Calibri" w:hAnsi="Calibri" w:cs="Calibri"/>
          <w:color w:val="222222"/>
          <w:sz w:val="22"/>
          <w:szCs w:val="22"/>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 Esta </w:t>
      </w:r>
      <w:r>
        <w:rPr>
          <w:rFonts w:ascii="Calibri" w:eastAsia="Calibri" w:hAnsi="Calibri" w:cs="Calibri"/>
          <w:color w:val="222222"/>
          <w:sz w:val="22"/>
          <w:szCs w:val="22"/>
        </w:rPr>
        <w:lastRenderedPageBreak/>
        <w:t>constancia deberá estar emitida con una fecha de expedición no mayor a</w:t>
      </w:r>
      <w:r>
        <w:rPr>
          <w:rFonts w:ascii="Calibri" w:eastAsia="Calibri" w:hAnsi="Calibri" w:cs="Calibri"/>
          <w:b/>
          <w:color w:val="222222"/>
          <w:sz w:val="22"/>
          <w:szCs w:val="22"/>
        </w:rPr>
        <w:t xml:space="preserve"> 30 días</w:t>
      </w:r>
      <w:r>
        <w:rPr>
          <w:rFonts w:ascii="Calibri" w:eastAsia="Calibri" w:hAnsi="Calibri" w:cs="Calibri"/>
          <w:color w:val="222222"/>
          <w:sz w:val="22"/>
          <w:szCs w:val="22"/>
        </w:rPr>
        <w:t xml:space="preserve"> naturales anteriores a la fecha de firma del contrato</w:t>
      </w:r>
    </w:p>
    <w:p w14:paraId="6C75354D" w14:textId="77777777" w:rsidR="00F24B30" w:rsidRDefault="00F24B30" w:rsidP="00F24B30">
      <w:pPr>
        <w:spacing w:before="240" w:after="240"/>
        <w:jc w:val="both"/>
        <w:rPr>
          <w:rFonts w:ascii="Calibri" w:eastAsia="Calibri" w:hAnsi="Calibri" w:cs="Calibri"/>
          <w:sz w:val="22"/>
          <w:szCs w:val="22"/>
        </w:rPr>
      </w:pPr>
      <w:r>
        <w:rPr>
          <w:rFonts w:ascii="Calibri" w:eastAsia="Calibri" w:hAnsi="Calibri" w:cs="Calibri"/>
          <w:sz w:val="22"/>
          <w:szCs w:val="22"/>
        </w:rPr>
        <w:t>El no acreditar dichos requisitos según corresponda, será impedimento para suscribir el o los contratos respectivos.</w:t>
      </w:r>
    </w:p>
    <w:p w14:paraId="678AADCD" w14:textId="77777777" w:rsidR="0044725E" w:rsidRDefault="00F24B30" w:rsidP="00F24B30">
      <w:pPr>
        <w:spacing w:before="240" w:after="240"/>
        <w:jc w:val="both"/>
        <w:rPr>
          <w:rFonts w:ascii="Calibri" w:eastAsia="Calibri" w:hAnsi="Calibri" w:cs="Calibri"/>
          <w:sz w:val="22"/>
          <w:szCs w:val="22"/>
        </w:rPr>
      </w:pPr>
      <w:r>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2"/>
          <w:szCs w:val="22"/>
          <w:highlight w:val="white"/>
        </w:rPr>
        <w:t xml:space="preserve">IMSS e INFONAVIT, respectivamente, </w:t>
      </w:r>
      <w:r>
        <w:rPr>
          <w:rFonts w:ascii="Calibri" w:eastAsia="Calibri" w:hAnsi="Calibri" w:cs="Calibri"/>
          <w:color w:val="222222"/>
          <w:sz w:val="22"/>
          <w:szCs w:val="22"/>
        </w:rPr>
        <w:t xml:space="preserve"> a efecto de verificar el RFC a favor de quien se emitió, la fecha de su emisión y el sentido en el que se emitió, comprobando con ello que todos los datos coincidan con las constancias entregadas a la firma del contrato.</w:t>
      </w:r>
      <w:r w:rsidR="0017223F">
        <w:rPr>
          <w:rFonts w:ascii="Calibri" w:eastAsia="Calibri" w:hAnsi="Calibri" w:cs="Calibri"/>
          <w:sz w:val="22"/>
          <w:szCs w:val="22"/>
        </w:rPr>
        <w:t xml:space="preserve">   </w:t>
      </w:r>
    </w:p>
    <w:p w14:paraId="4E3A81CA" w14:textId="77777777" w:rsidR="0044725E" w:rsidRDefault="0044725E">
      <w:pPr>
        <w:pBdr>
          <w:top w:val="nil"/>
          <w:left w:val="nil"/>
          <w:bottom w:val="nil"/>
          <w:right w:val="nil"/>
          <w:between w:val="nil"/>
        </w:pBdr>
        <w:jc w:val="both"/>
        <w:rPr>
          <w:rFonts w:ascii="Calibri" w:eastAsia="Calibri" w:hAnsi="Calibri" w:cs="Calibri"/>
          <w:color w:val="000000"/>
          <w:sz w:val="20"/>
          <w:szCs w:val="20"/>
        </w:rPr>
      </w:pPr>
    </w:p>
    <w:p w14:paraId="359206F0"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14:paraId="3E20F5E3" w14:textId="77777777" w:rsidR="0044725E" w:rsidRDefault="0044725E">
      <w:pPr>
        <w:jc w:val="both"/>
        <w:rPr>
          <w:rFonts w:ascii="Calibri" w:eastAsia="Calibri" w:hAnsi="Calibri" w:cs="Calibri"/>
          <w:sz w:val="20"/>
          <w:szCs w:val="20"/>
        </w:rPr>
      </w:pPr>
    </w:p>
    <w:p w14:paraId="1185D0FF"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14:paraId="55AF7DB5" w14:textId="77777777" w:rsidR="0044725E" w:rsidRDefault="0044725E">
      <w:pPr>
        <w:rPr>
          <w:rFonts w:ascii="Calibri" w:eastAsia="Calibri" w:hAnsi="Calibri" w:cs="Calibri"/>
          <w:sz w:val="22"/>
          <w:szCs w:val="22"/>
        </w:rPr>
      </w:pPr>
    </w:p>
    <w:p w14:paraId="48767600"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14:paraId="0399B166" w14:textId="77777777" w:rsidR="0044725E" w:rsidRDefault="0044725E">
      <w:pPr>
        <w:jc w:val="both"/>
        <w:rPr>
          <w:rFonts w:ascii="Calibri" w:eastAsia="Calibri" w:hAnsi="Calibri" w:cs="Calibri"/>
          <w:sz w:val="22"/>
          <w:szCs w:val="22"/>
        </w:rPr>
      </w:pPr>
    </w:p>
    <w:p w14:paraId="3A374FE6"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14:paraId="77010D15"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7E5FD95C"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14:paraId="3E228CA4" w14:textId="77777777" w:rsidR="0044725E" w:rsidRDefault="0044725E">
      <w:pPr>
        <w:jc w:val="both"/>
        <w:rPr>
          <w:rFonts w:ascii="Calibri" w:eastAsia="Calibri" w:hAnsi="Calibri" w:cs="Calibri"/>
          <w:sz w:val="22"/>
          <w:szCs w:val="22"/>
        </w:rPr>
      </w:pPr>
    </w:p>
    <w:p w14:paraId="4E7A50E9"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14:paraId="457ED29C" w14:textId="77777777" w:rsidR="0044725E" w:rsidRDefault="0044725E">
      <w:pPr>
        <w:jc w:val="both"/>
        <w:rPr>
          <w:rFonts w:ascii="Calibri" w:eastAsia="Calibri" w:hAnsi="Calibri" w:cs="Calibri"/>
          <w:sz w:val="22"/>
          <w:szCs w:val="22"/>
        </w:rPr>
      </w:pPr>
    </w:p>
    <w:p w14:paraId="2D628DF4"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Si el licitante actúa con dolo o mala fe al presentar su oferta, o bien si se detecta una presunta falsedad en la información presentada y no es posible acreditar la veracidad de la misma.</w:t>
      </w:r>
    </w:p>
    <w:p w14:paraId="38EC96F8"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67686CF3"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14:paraId="2C28A3B5" w14:textId="77777777" w:rsidR="0044725E" w:rsidRDefault="0044725E">
      <w:pPr>
        <w:jc w:val="both"/>
        <w:rPr>
          <w:rFonts w:ascii="Calibri" w:eastAsia="Calibri" w:hAnsi="Calibri" w:cs="Calibri"/>
          <w:sz w:val="22"/>
          <w:szCs w:val="22"/>
        </w:rPr>
      </w:pPr>
    </w:p>
    <w:p w14:paraId="2E1D3324" w14:textId="77777777" w:rsidR="0044725E" w:rsidRPr="00795E32" w:rsidRDefault="0017223F">
      <w:pPr>
        <w:numPr>
          <w:ilvl w:val="0"/>
          <w:numId w:val="2"/>
        </w:numPr>
        <w:jc w:val="both"/>
        <w:rPr>
          <w:rFonts w:ascii="Calibri" w:eastAsia="Calibri" w:hAnsi="Calibri" w:cs="Calibri"/>
          <w:sz w:val="22"/>
          <w:szCs w:val="22"/>
        </w:rPr>
      </w:pPr>
      <w:r w:rsidRPr="00795E32">
        <w:rPr>
          <w:rFonts w:ascii="Calibri" w:eastAsia="Calibri" w:hAnsi="Calibri" w:cs="Calibri"/>
          <w:sz w:val="22"/>
          <w:szCs w:val="22"/>
        </w:rPr>
        <w:t>Si en la propuesta técnica o económica presenta más de una propuesta o diferentes precios para las partidas de idénticas características, se descalificará únicamente en esas partidas.</w:t>
      </w:r>
    </w:p>
    <w:p w14:paraId="313FC47F" w14:textId="77777777" w:rsidR="0044725E" w:rsidRDefault="0044725E">
      <w:pPr>
        <w:jc w:val="both"/>
        <w:rPr>
          <w:rFonts w:ascii="Calibri" w:eastAsia="Calibri" w:hAnsi="Calibri" w:cs="Calibri"/>
          <w:sz w:val="22"/>
          <w:szCs w:val="22"/>
        </w:rPr>
      </w:pPr>
    </w:p>
    <w:p w14:paraId="7661FC7F" w14:textId="77777777" w:rsidR="0044725E" w:rsidRPr="00795E32" w:rsidRDefault="0017223F">
      <w:pPr>
        <w:numPr>
          <w:ilvl w:val="0"/>
          <w:numId w:val="2"/>
        </w:numPr>
        <w:jc w:val="both"/>
        <w:rPr>
          <w:rFonts w:ascii="Calibri" w:eastAsia="Calibri" w:hAnsi="Calibri" w:cs="Calibri"/>
          <w:sz w:val="22"/>
          <w:szCs w:val="22"/>
        </w:rPr>
      </w:pPr>
      <w:r w:rsidRPr="00795E32">
        <w:rPr>
          <w:rFonts w:ascii="Calibri" w:eastAsia="Calibri" w:hAnsi="Calibri" w:cs="Calibri"/>
          <w:sz w:val="22"/>
          <w:szCs w:val="22"/>
        </w:rPr>
        <w:t xml:space="preserve">Si oferta mayores o menores cantidades a las requeridas, de conformidad a lo señalado en las presentes bases, se descalificará únicamente en la (s) partida (s) en que oferte más o menos piezas. </w:t>
      </w:r>
    </w:p>
    <w:p w14:paraId="28209577" w14:textId="77777777" w:rsidR="0044725E" w:rsidRPr="00795E32" w:rsidRDefault="0044725E">
      <w:pPr>
        <w:ind w:left="567"/>
        <w:jc w:val="both"/>
        <w:rPr>
          <w:rFonts w:ascii="Calibri" w:eastAsia="Calibri" w:hAnsi="Calibri" w:cs="Calibri"/>
          <w:sz w:val="22"/>
          <w:szCs w:val="22"/>
        </w:rPr>
      </w:pPr>
    </w:p>
    <w:p w14:paraId="0512BD7E" w14:textId="77777777" w:rsidR="0044725E" w:rsidRDefault="0017223F">
      <w:pPr>
        <w:pBdr>
          <w:top w:val="nil"/>
          <w:left w:val="nil"/>
          <w:bottom w:val="nil"/>
          <w:right w:val="nil"/>
          <w:between w:val="nil"/>
        </w:pBdr>
        <w:ind w:left="567" w:right="3"/>
        <w:jc w:val="both"/>
        <w:rPr>
          <w:rFonts w:ascii="Calibri" w:eastAsia="Calibri" w:hAnsi="Calibri" w:cs="Calibri"/>
          <w:color w:val="000000"/>
          <w:sz w:val="22"/>
          <w:szCs w:val="22"/>
        </w:rPr>
      </w:pPr>
      <w:r w:rsidRPr="00795E32">
        <w:rPr>
          <w:rFonts w:ascii="Calibri" w:eastAsia="Calibri" w:hAnsi="Calibri" w:cs="Calibri"/>
          <w:color w:val="000000"/>
          <w:sz w:val="22"/>
          <w:szCs w:val="22"/>
        </w:rPr>
        <w:t>En caso de que haya más partidas de idénticas características no podrá ser sujeto de adjudicación en las demás partidas que guarden idénticas características.</w:t>
      </w:r>
      <w:r>
        <w:rPr>
          <w:rFonts w:ascii="Calibri" w:eastAsia="Calibri" w:hAnsi="Calibri" w:cs="Calibri"/>
          <w:color w:val="000000"/>
          <w:sz w:val="22"/>
          <w:szCs w:val="22"/>
        </w:rPr>
        <w:t xml:space="preserve"> </w:t>
      </w:r>
    </w:p>
    <w:p w14:paraId="3AFC3449" w14:textId="77777777" w:rsidR="0044725E" w:rsidRDefault="0044725E">
      <w:pPr>
        <w:jc w:val="both"/>
        <w:rPr>
          <w:rFonts w:ascii="Calibri" w:eastAsia="Calibri" w:hAnsi="Calibri" w:cs="Calibri"/>
          <w:sz w:val="22"/>
          <w:szCs w:val="22"/>
        </w:rPr>
      </w:pPr>
    </w:p>
    <w:p w14:paraId="786EA01E" w14:textId="77777777" w:rsidR="0044725E" w:rsidRPr="00795E32" w:rsidRDefault="0017223F">
      <w:pPr>
        <w:numPr>
          <w:ilvl w:val="0"/>
          <w:numId w:val="2"/>
        </w:numPr>
        <w:jc w:val="both"/>
        <w:rPr>
          <w:rFonts w:ascii="Calibri" w:eastAsia="Calibri" w:hAnsi="Calibri" w:cs="Calibri"/>
          <w:sz w:val="22"/>
          <w:szCs w:val="22"/>
        </w:rPr>
      </w:pPr>
      <w:r w:rsidRPr="00795E32">
        <w:rPr>
          <w:rFonts w:ascii="Calibri" w:eastAsia="Calibri" w:hAnsi="Calibri" w:cs="Calibri"/>
          <w:sz w:val="22"/>
          <w:szCs w:val="22"/>
        </w:rPr>
        <w:t>Si no oferta todas las partidas donde se requieran bienes con idénticas características, según participe.</w:t>
      </w:r>
    </w:p>
    <w:p w14:paraId="4701A9AA" w14:textId="77777777" w:rsidR="0044725E" w:rsidRDefault="0044725E">
      <w:pPr>
        <w:jc w:val="both"/>
        <w:rPr>
          <w:rFonts w:ascii="Calibri" w:eastAsia="Calibri" w:hAnsi="Calibri" w:cs="Calibri"/>
          <w:sz w:val="22"/>
          <w:szCs w:val="22"/>
        </w:rPr>
      </w:pPr>
    </w:p>
    <w:p w14:paraId="25D6C7E2" w14:textId="77777777" w:rsidR="0044725E" w:rsidRPr="00795E32"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en la propuesta técnica o económica presenta más de una propuesta u opciones para una misma partida, será descalificado únicamente en esa partida </w:t>
      </w:r>
      <w:r w:rsidRPr="00795E32">
        <w:rPr>
          <w:rFonts w:ascii="Calibri" w:eastAsia="Calibri" w:hAnsi="Calibri" w:cs="Calibri"/>
          <w:sz w:val="22"/>
          <w:szCs w:val="22"/>
        </w:rPr>
        <w:t>y las que guardan idénticas características.</w:t>
      </w:r>
    </w:p>
    <w:p w14:paraId="3BBEFCDF"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28F7D3B3" w14:textId="77777777" w:rsidR="0044725E" w:rsidRPr="00795E32" w:rsidRDefault="0017223F">
      <w:pPr>
        <w:numPr>
          <w:ilvl w:val="0"/>
          <w:numId w:val="2"/>
        </w:numPr>
        <w:jc w:val="both"/>
        <w:rPr>
          <w:rFonts w:ascii="Calibri" w:eastAsia="Calibri" w:hAnsi="Calibri" w:cs="Calibri"/>
          <w:sz w:val="22"/>
          <w:szCs w:val="22"/>
        </w:rPr>
      </w:pPr>
      <w:r w:rsidRPr="00795E32">
        <w:rPr>
          <w:rFonts w:ascii="Calibri" w:eastAsia="Calibri" w:hAnsi="Calibri" w:cs="Calibri"/>
          <w:sz w:val="22"/>
          <w:szCs w:val="22"/>
        </w:rPr>
        <w:t>Si no oferta todas las partidas cuyo criterio de adjudicación es a un solo licitante, o si no cumple en alguna de ellas, será descalificado en esas partidas</w:t>
      </w:r>
    </w:p>
    <w:p w14:paraId="468147F4" w14:textId="77777777" w:rsidR="0044725E" w:rsidRDefault="0044725E">
      <w:pPr>
        <w:jc w:val="both"/>
        <w:rPr>
          <w:rFonts w:ascii="Calibri" w:eastAsia="Calibri" w:hAnsi="Calibri" w:cs="Calibri"/>
          <w:sz w:val="22"/>
          <w:szCs w:val="22"/>
        </w:rPr>
      </w:pPr>
    </w:p>
    <w:p w14:paraId="68B231E2"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Si en su propuesta presenta datos contradictorios entre sí.</w:t>
      </w:r>
    </w:p>
    <w:p w14:paraId="17308791" w14:textId="77777777" w:rsidR="0044725E" w:rsidRDefault="0044725E">
      <w:pPr>
        <w:jc w:val="both"/>
        <w:rPr>
          <w:rFonts w:ascii="Calibri" w:eastAsia="Calibri" w:hAnsi="Calibri" w:cs="Calibri"/>
          <w:sz w:val="22"/>
          <w:szCs w:val="22"/>
        </w:rPr>
      </w:pPr>
    </w:p>
    <w:p w14:paraId="040E1368" w14:textId="71D44E15"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las propuestas técnica o económica presentadas no se encuentran </w:t>
      </w:r>
      <w:r w:rsidR="00D158B9">
        <w:rPr>
          <w:rFonts w:ascii="Calibri" w:eastAsia="Calibri" w:hAnsi="Calibri" w:cs="Calibri"/>
          <w:sz w:val="22"/>
          <w:szCs w:val="22"/>
        </w:rPr>
        <w:t>con firma autógrafa</w:t>
      </w:r>
      <w:r>
        <w:rPr>
          <w:rFonts w:ascii="Calibri" w:eastAsia="Calibri" w:hAnsi="Calibri" w:cs="Calibri"/>
          <w:sz w:val="22"/>
          <w:szCs w:val="22"/>
        </w:rPr>
        <w:t xml:space="preserve"> </w:t>
      </w:r>
      <w:r w:rsidR="00D158B9">
        <w:rPr>
          <w:rFonts w:ascii="Calibri" w:eastAsia="Calibri" w:hAnsi="Calibri" w:cs="Calibri"/>
          <w:sz w:val="22"/>
          <w:szCs w:val="22"/>
        </w:rPr>
        <w:t>d</w:t>
      </w:r>
      <w:r>
        <w:rPr>
          <w:rFonts w:ascii="Calibri" w:eastAsia="Calibri" w:hAnsi="Calibri" w:cs="Calibri"/>
          <w:sz w:val="22"/>
          <w:szCs w:val="22"/>
        </w:rPr>
        <w:t>el representante o apoderado legal acreditado, según la modalidad en que participe.</w:t>
      </w:r>
    </w:p>
    <w:p w14:paraId="2B0B405E" w14:textId="77777777" w:rsidR="0044725E" w:rsidRDefault="0044725E">
      <w:pPr>
        <w:jc w:val="both"/>
        <w:rPr>
          <w:rFonts w:ascii="Calibri" w:eastAsia="Calibri" w:hAnsi="Calibri" w:cs="Calibri"/>
          <w:sz w:val="22"/>
          <w:szCs w:val="22"/>
        </w:rPr>
      </w:pPr>
    </w:p>
    <w:p w14:paraId="69B129D7" w14:textId="77777777" w:rsidR="0044725E" w:rsidRPr="00795E32" w:rsidRDefault="0017223F">
      <w:pPr>
        <w:numPr>
          <w:ilvl w:val="0"/>
          <w:numId w:val="2"/>
        </w:numPr>
        <w:jc w:val="both"/>
        <w:rPr>
          <w:rFonts w:ascii="Calibri" w:eastAsia="Calibri" w:hAnsi="Calibri" w:cs="Calibri"/>
          <w:sz w:val="20"/>
          <w:szCs w:val="20"/>
        </w:rPr>
      </w:pPr>
      <w:r w:rsidRPr="00795E32">
        <w:rPr>
          <w:rFonts w:ascii="Calibri" w:eastAsia="Calibri" w:hAnsi="Calibri" w:cs="Calibri"/>
          <w:sz w:val="22"/>
          <w:szCs w:val="22"/>
        </w:rPr>
        <w:t xml:space="preserve">Si no es posible abrir alguno de los archivos ingresados a través de </w:t>
      </w:r>
      <w:proofErr w:type="spellStart"/>
      <w:r w:rsidRPr="00795E32">
        <w:rPr>
          <w:rFonts w:ascii="Calibri" w:eastAsia="Calibri" w:hAnsi="Calibri" w:cs="Calibri"/>
          <w:sz w:val="22"/>
          <w:szCs w:val="22"/>
        </w:rPr>
        <w:t>e·compras</w:t>
      </w:r>
      <w:proofErr w:type="spellEnd"/>
      <w:r w:rsidRPr="00795E32">
        <w:rPr>
          <w:rFonts w:ascii="Calibri" w:eastAsia="Calibri" w:hAnsi="Calibri" w:cs="Calibri"/>
          <w:sz w:val="22"/>
          <w:szCs w:val="22"/>
        </w:rPr>
        <w:t>, o está dañado.</w:t>
      </w:r>
    </w:p>
    <w:p w14:paraId="4C9F1930" w14:textId="77777777" w:rsidR="00F24B30" w:rsidRDefault="00F24B30" w:rsidP="00F24B30">
      <w:pPr>
        <w:pStyle w:val="Prrafodelista"/>
        <w:rPr>
          <w:rFonts w:ascii="Calibri" w:eastAsia="Calibri" w:hAnsi="Calibri" w:cs="Calibri"/>
          <w:sz w:val="20"/>
          <w:szCs w:val="20"/>
        </w:rPr>
      </w:pPr>
    </w:p>
    <w:p w14:paraId="0E96187D" w14:textId="77777777" w:rsidR="0044725E" w:rsidRPr="00F24B30" w:rsidRDefault="00F24B30" w:rsidP="00F24B30">
      <w:pPr>
        <w:numPr>
          <w:ilvl w:val="0"/>
          <w:numId w:val="2"/>
        </w:numPr>
        <w:jc w:val="both"/>
        <w:rPr>
          <w:rFonts w:ascii="Calibri" w:eastAsia="Calibri" w:hAnsi="Calibri" w:cs="Calibri"/>
          <w:sz w:val="20"/>
          <w:szCs w:val="20"/>
        </w:rPr>
      </w:pPr>
      <w:r w:rsidRPr="00F24B30">
        <w:rPr>
          <w:rFonts w:ascii="Calibri" w:eastAsia="Calibri" w:hAnsi="Calibri" w:cs="Calibri"/>
          <w:sz w:val="22"/>
          <w:szCs w:val="22"/>
        </w:rPr>
        <w:t>En caso de que el código QR y Cadena digital no sea visible o legible en la Opinión del Cumplimiento</w:t>
      </w:r>
      <w:r w:rsidRPr="00F24B30">
        <w:rPr>
          <w:rFonts w:ascii="Calibri" w:eastAsia="Calibri" w:hAnsi="Calibri" w:cs="Calibri"/>
          <w:sz w:val="22"/>
          <w:szCs w:val="22"/>
          <w:highlight w:val="white"/>
        </w:rPr>
        <w:t xml:space="preserve"> de Obligaciones Fiscales expedida por el Servicio de Administración Tributaria (SAT) o no se puedan verificar, o bien, el resultado de la consulta arroje datos contradictorios a los contenidos en la opinión presentada</w:t>
      </w:r>
    </w:p>
    <w:p w14:paraId="2F3622EB" w14:textId="77777777" w:rsidR="00F24B30" w:rsidRDefault="00F24B30">
      <w:pPr>
        <w:ind w:left="567"/>
        <w:jc w:val="both"/>
        <w:rPr>
          <w:rFonts w:ascii="Calibri" w:eastAsia="Calibri" w:hAnsi="Calibri" w:cs="Calibri"/>
          <w:sz w:val="20"/>
          <w:szCs w:val="20"/>
        </w:rPr>
      </w:pPr>
    </w:p>
    <w:p w14:paraId="4AE64AFE"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14:paraId="7FD7BFE5" w14:textId="77777777" w:rsidR="0044725E" w:rsidRDefault="0044725E">
      <w:pPr>
        <w:jc w:val="center"/>
        <w:rPr>
          <w:rFonts w:ascii="Calibri" w:eastAsia="Calibri" w:hAnsi="Calibri" w:cs="Calibri"/>
          <w:sz w:val="20"/>
          <w:szCs w:val="20"/>
        </w:rPr>
      </w:pPr>
    </w:p>
    <w:p w14:paraId="12E9BB4A" w14:textId="77777777" w:rsidR="0044725E" w:rsidRDefault="0017223F">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14:paraId="2BC2CC8B" w14:textId="77777777" w:rsidR="0044725E" w:rsidRDefault="0044725E">
      <w:pPr>
        <w:jc w:val="both"/>
        <w:rPr>
          <w:rFonts w:ascii="Calibri" w:eastAsia="Calibri" w:hAnsi="Calibri" w:cs="Calibri"/>
          <w:sz w:val="22"/>
          <w:szCs w:val="22"/>
        </w:rPr>
      </w:pPr>
    </w:p>
    <w:p w14:paraId="6B2DAEFC" w14:textId="77777777" w:rsidR="0044725E" w:rsidRDefault="0017223F">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14:paraId="529EE61E" w14:textId="77777777" w:rsidR="0044725E" w:rsidRDefault="0044725E">
      <w:pPr>
        <w:pBdr>
          <w:top w:val="nil"/>
          <w:left w:val="nil"/>
          <w:bottom w:val="nil"/>
          <w:right w:val="nil"/>
          <w:between w:val="nil"/>
        </w:pBdr>
        <w:ind w:left="720"/>
        <w:jc w:val="both"/>
        <w:rPr>
          <w:rFonts w:ascii="Calibri" w:eastAsia="Calibri" w:hAnsi="Calibri" w:cs="Calibri"/>
          <w:color w:val="000000"/>
          <w:sz w:val="22"/>
          <w:szCs w:val="22"/>
        </w:rPr>
      </w:pPr>
    </w:p>
    <w:p w14:paraId="34EEEE62" w14:textId="77777777" w:rsidR="0044725E" w:rsidRDefault="0017223F">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14:paraId="4D3BE524" w14:textId="77777777" w:rsidR="0044725E" w:rsidRDefault="0044725E">
      <w:pPr>
        <w:jc w:val="both"/>
        <w:rPr>
          <w:rFonts w:ascii="Calibri" w:eastAsia="Calibri" w:hAnsi="Calibri" w:cs="Calibri"/>
          <w:sz w:val="22"/>
          <w:szCs w:val="22"/>
        </w:rPr>
      </w:pPr>
    </w:p>
    <w:p w14:paraId="0DD2711F" w14:textId="77777777" w:rsidR="0044725E" w:rsidRDefault="0017223F">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14:paraId="5D4A59F9" w14:textId="77777777" w:rsidR="0044725E" w:rsidRDefault="0044725E">
      <w:pPr>
        <w:jc w:val="both"/>
        <w:rPr>
          <w:rFonts w:ascii="Calibri" w:eastAsia="Calibri" w:hAnsi="Calibri" w:cs="Calibri"/>
          <w:sz w:val="22"/>
          <w:szCs w:val="22"/>
        </w:rPr>
      </w:pPr>
    </w:p>
    <w:p w14:paraId="086A89A4"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II. Se podrá declarar desierta una </w:t>
      </w:r>
      <w:r w:rsidRPr="00795E32">
        <w:rPr>
          <w:rFonts w:ascii="Calibri" w:eastAsia="Calibri" w:hAnsi="Calibri" w:cs="Calibri"/>
          <w:color w:val="000000"/>
          <w:sz w:val="22"/>
          <w:szCs w:val="22"/>
        </w:rPr>
        <w:t xml:space="preserve">partida o grupo de partidas </w:t>
      </w:r>
      <w:r>
        <w:rPr>
          <w:rFonts w:ascii="Calibri" w:eastAsia="Calibri" w:hAnsi="Calibri" w:cs="Calibri"/>
          <w:color w:val="000000"/>
          <w:sz w:val="22"/>
          <w:szCs w:val="22"/>
        </w:rPr>
        <w:t xml:space="preserve"> cuando se presenten los siguientes casos:</w:t>
      </w:r>
    </w:p>
    <w:p w14:paraId="7A2F066E"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7916B074" w14:textId="77777777" w:rsidR="0044725E" w:rsidRDefault="0017223F">
      <w:pPr>
        <w:numPr>
          <w:ilvl w:val="0"/>
          <w:numId w:val="9"/>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con los requisitos y aspectos técnicos específicos establecidos en las bases de la licitación.</w:t>
      </w:r>
    </w:p>
    <w:p w14:paraId="767C5423" w14:textId="77777777" w:rsidR="0044725E" w:rsidRDefault="0017223F">
      <w:pPr>
        <w:numPr>
          <w:ilvl w:val="0"/>
          <w:numId w:val="9"/>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14:paraId="1AB4C89D" w14:textId="77777777" w:rsidR="0044725E" w:rsidRDefault="0044725E">
      <w:pPr>
        <w:pBdr>
          <w:top w:val="nil"/>
          <w:left w:val="nil"/>
          <w:bottom w:val="nil"/>
          <w:right w:val="nil"/>
          <w:between w:val="nil"/>
        </w:pBdr>
        <w:jc w:val="both"/>
        <w:rPr>
          <w:rFonts w:ascii="Calibri" w:eastAsia="Calibri" w:hAnsi="Calibri" w:cs="Calibri"/>
          <w:color w:val="000000"/>
          <w:sz w:val="20"/>
          <w:szCs w:val="20"/>
        </w:rPr>
      </w:pPr>
    </w:p>
    <w:p w14:paraId="2480F94B"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14:paraId="02E865F3" w14:textId="77777777" w:rsidR="0044725E" w:rsidRDefault="0044725E">
      <w:pPr>
        <w:jc w:val="both"/>
        <w:rPr>
          <w:rFonts w:ascii="Calibri" w:eastAsia="Calibri" w:hAnsi="Calibri" w:cs="Calibri"/>
          <w:sz w:val="22"/>
          <w:szCs w:val="22"/>
        </w:rPr>
      </w:pPr>
    </w:p>
    <w:p w14:paraId="289BDB7E"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Los bienes ofertados deberán cumplir con las características y especificaciones técnicas, calidad y garantías 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14:paraId="7E403DCC" w14:textId="77777777" w:rsidR="0044725E" w:rsidRDefault="0044725E">
      <w:pPr>
        <w:ind w:left="567"/>
        <w:jc w:val="both"/>
        <w:rPr>
          <w:rFonts w:ascii="Calibri" w:eastAsia="Calibri" w:hAnsi="Calibri" w:cs="Calibri"/>
          <w:sz w:val="22"/>
          <w:szCs w:val="22"/>
        </w:rPr>
      </w:pPr>
    </w:p>
    <w:p w14:paraId="018FC7D4"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efectos de lo previsto en los artículos 4 fracción XXII, 76 de la Ley de Contrataciones Públicas para el Estado de Guanajuato; y, 90 fracción III del Reglamento de la Ley de Contrataciones Públicas </w:t>
      </w:r>
      <w:r>
        <w:rPr>
          <w:rFonts w:ascii="Calibri" w:eastAsia="Calibri" w:hAnsi="Calibri" w:cs="Calibri"/>
          <w:color w:val="000000"/>
          <w:sz w:val="22"/>
          <w:szCs w:val="22"/>
        </w:rPr>
        <w:lastRenderedPageBreak/>
        <w:t>para el Estado de Guanajuato de la Administración Pública Estatal, el porcentaje para determinar el precio conveniente será del cuarenta por ciento en todos los casos.</w:t>
      </w:r>
    </w:p>
    <w:p w14:paraId="03F1C84A" w14:textId="77777777" w:rsidR="0044725E" w:rsidRDefault="0044725E">
      <w:pPr>
        <w:pBdr>
          <w:top w:val="nil"/>
          <w:left w:val="nil"/>
          <w:bottom w:val="nil"/>
          <w:right w:val="nil"/>
          <w:between w:val="nil"/>
        </w:pBdr>
        <w:ind w:left="567"/>
        <w:jc w:val="both"/>
        <w:rPr>
          <w:rFonts w:ascii="Calibri" w:eastAsia="Calibri" w:hAnsi="Calibri" w:cs="Calibri"/>
          <w:color w:val="000000"/>
          <w:sz w:val="22"/>
          <w:szCs w:val="22"/>
        </w:rPr>
      </w:pPr>
    </w:p>
    <w:p w14:paraId="6D9D822B"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4E97954D" w14:textId="77777777" w:rsidR="0044725E" w:rsidRDefault="0044725E">
      <w:pPr>
        <w:ind w:left="567"/>
        <w:jc w:val="both"/>
        <w:rPr>
          <w:rFonts w:ascii="Calibri" w:eastAsia="Calibri" w:hAnsi="Calibri" w:cs="Calibri"/>
          <w:sz w:val="22"/>
          <w:szCs w:val="22"/>
        </w:rPr>
      </w:pPr>
    </w:p>
    <w:p w14:paraId="2847984B"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14:paraId="5DAA4F9C" w14:textId="77777777" w:rsidR="0044725E" w:rsidRDefault="0044725E">
      <w:pPr>
        <w:ind w:left="567"/>
        <w:jc w:val="both"/>
        <w:rPr>
          <w:rFonts w:ascii="Calibri" w:eastAsia="Calibri" w:hAnsi="Calibri" w:cs="Calibri"/>
          <w:sz w:val="22"/>
          <w:szCs w:val="22"/>
        </w:rPr>
      </w:pPr>
    </w:p>
    <w:p w14:paraId="69BCEFC2" w14:textId="77777777" w:rsidR="0044725E" w:rsidRDefault="0017223F">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14:paraId="1046C863" w14:textId="77777777" w:rsidR="0044725E" w:rsidRDefault="0044725E">
      <w:pPr>
        <w:ind w:left="851"/>
        <w:jc w:val="both"/>
        <w:rPr>
          <w:rFonts w:ascii="Calibri" w:eastAsia="Calibri" w:hAnsi="Calibri" w:cs="Calibri"/>
          <w:sz w:val="22"/>
          <w:szCs w:val="22"/>
        </w:rPr>
      </w:pPr>
    </w:p>
    <w:p w14:paraId="06822874" w14:textId="77777777" w:rsidR="0044725E" w:rsidRDefault="0017223F">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14:paraId="4A569D3E" w14:textId="77777777" w:rsidR="0044725E" w:rsidRDefault="0044725E">
      <w:pPr>
        <w:ind w:left="851"/>
        <w:jc w:val="both"/>
        <w:rPr>
          <w:rFonts w:ascii="Calibri" w:eastAsia="Calibri" w:hAnsi="Calibri" w:cs="Calibri"/>
          <w:sz w:val="22"/>
          <w:szCs w:val="22"/>
        </w:rPr>
      </w:pPr>
    </w:p>
    <w:p w14:paraId="77DB28B7" w14:textId="77777777" w:rsidR="0044725E" w:rsidRDefault="0017223F">
      <w:pPr>
        <w:ind w:left="851"/>
        <w:jc w:val="both"/>
        <w:rPr>
          <w:rFonts w:ascii="Calibri" w:eastAsia="Calibri" w:hAnsi="Calibri" w:cs="Calibri"/>
          <w:sz w:val="22"/>
          <w:szCs w:val="22"/>
        </w:rPr>
      </w:pPr>
      <w:r>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14:paraId="2DB5E27A" w14:textId="77777777" w:rsidR="0044725E" w:rsidRDefault="0044725E">
      <w:pPr>
        <w:ind w:left="851"/>
        <w:jc w:val="both"/>
        <w:rPr>
          <w:rFonts w:ascii="Calibri" w:eastAsia="Calibri" w:hAnsi="Calibri" w:cs="Calibri"/>
          <w:sz w:val="22"/>
          <w:szCs w:val="22"/>
        </w:rPr>
      </w:pPr>
    </w:p>
    <w:p w14:paraId="35BE2EAC" w14:textId="77777777" w:rsidR="0044725E" w:rsidRDefault="0017223F">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14:paraId="5C1159D8" w14:textId="77777777" w:rsidR="0044725E" w:rsidRDefault="0044725E">
      <w:pPr>
        <w:ind w:left="851"/>
        <w:jc w:val="both"/>
        <w:rPr>
          <w:rFonts w:ascii="Calibri" w:eastAsia="Calibri" w:hAnsi="Calibri" w:cs="Calibri"/>
          <w:sz w:val="22"/>
          <w:szCs w:val="22"/>
          <w:highlight w:val="yellow"/>
        </w:rPr>
      </w:pPr>
    </w:p>
    <w:p w14:paraId="20B099C0"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32070BE7" w14:textId="77777777" w:rsidR="0044725E" w:rsidRDefault="0044725E">
      <w:pPr>
        <w:jc w:val="both"/>
        <w:rPr>
          <w:rFonts w:ascii="Calibri" w:eastAsia="Calibri" w:hAnsi="Calibri" w:cs="Calibri"/>
          <w:sz w:val="22"/>
          <w:szCs w:val="22"/>
        </w:rPr>
      </w:pPr>
    </w:p>
    <w:p w14:paraId="53607CC0"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14:paraId="379EB7CE" w14:textId="77777777" w:rsidR="0044725E" w:rsidRDefault="0044725E">
      <w:pPr>
        <w:ind w:left="567"/>
        <w:jc w:val="both"/>
        <w:rPr>
          <w:rFonts w:ascii="Calibri" w:eastAsia="Calibri" w:hAnsi="Calibri" w:cs="Calibri"/>
          <w:sz w:val="22"/>
          <w:szCs w:val="22"/>
        </w:rPr>
      </w:pPr>
    </w:p>
    <w:p w14:paraId="5EFE1C72" w14:textId="77777777" w:rsidR="0044725E" w:rsidRDefault="0017223F">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14:paraId="55962D9C" w14:textId="77777777" w:rsidR="0044725E" w:rsidRDefault="0044725E">
      <w:pPr>
        <w:ind w:left="1276"/>
        <w:jc w:val="both"/>
        <w:rPr>
          <w:rFonts w:ascii="Calibri" w:eastAsia="Calibri" w:hAnsi="Calibri" w:cs="Calibri"/>
          <w:sz w:val="22"/>
          <w:szCs w:val="22"/>
        </w:rPr>
      </w:pPr>
    </w:p>
    <w:p w14:paraId="7D609E99" w14:textId="77777777" w:rsidR="0044725E" w:rsidRDefault="0017223F">
      <w:pPr>
        <w:ind w:left="1276"/>
        <w:jc w:val="both"/>
        <w:rPr>
          <w:rFonts w:ascii="Calibri" w:eastAsia="Calibri" w:hAnsi="Calibri" w:cs="Calibri"/>
          <w:sz w:val="22"/>
          <w:szCs w:val="22"/>
        </w:rPr>
      </w:pPr>
      <w:r>
        <w:rPr>
          <w:rFonts w:ascii="Calibri" w:eastAsia="Calibri" w:hAnsi="Calibri" w:cs="Calibri"/>
          <w:sz w:val="22"/>
          <w:szCs w:val="22"/>
        </w:rPr>
        <w:lastRenderedPageBreak/>
        <w:t>2. Que existan condiciones excepcionalmente favorables para el licitante en el suministro de los bienes o la prestación de los servicios;</w:t>
      </w:r>
    </w:p>
    <w:p w14:paraId="7EB1471E" w14:textId="77777777" w:rsidR="0044725E" w:rsidRDefault="0044725E">
      <w:pPr>
        <w:ind w:left="1276"/>
        <w:jc w:val="both"/>
        <w:rPr>
          <w:rFonts w:ascii="Calibri" w:eastAsia="Calibri" w:hAnsi="Calibri" w:cs="Calibri"/>
          <w:sz w:val="22"/>
          <w:szCs w:val="22"/>
        </w:rPr>
      </w:pPr>
    </w:p>
    <w:p w14:paraId="72024DB2" w14:textId="77777777" w:rsidR="0044725E" w:rsidRDefault="0017223F">
      <w:pPr>
        <w:ind w:left="1276"/>
        <w:jc w:val="both"/>
        <w:rPr>
          <w:rFonts w:ascii="Calibri" w:eastAsia="Calibri" w:hAnsi="Calibri" w:cs="Calibri"/>
          <w:sz w:val="22"/>
          <w:szCs w:val="22"/>
        </w:rPr>
      </w:pPr>
      <w:r>
        <w:rPr>
          <w:rFonts w:ascii="Calibri" w:eastAsia="Calibri" w:hAnsi="Calibri" w:cs="Calibri"/>
          <w:sz w:val="22"/>
          <w:szCs w:val="22"/>
        </w:rPr>
        <w:t>3. Que la originalidad de los bienes o los servicios propuestos por el licitante, implique menores costos de los mismos;</w:t>
      </w:r>
    </w:p>
    <w:p w14:paraId="5D6B92FC" w14:textId="77777777" w:rsidR="0044725E" w:rsidRDefault="0044725E">
      <w:pPr>
        <w:ind w:left="1276"/>
        <w:jc w:val="both"/>
        <w:rPr>
          <w:rFonts w:ascii="Calibri" w:eastAsia="Calibri" w:hAnsi="Calibri" w:cs="Calibri"/>
          <w:sz w:val="22"/>
          <w:szCs w:val="22"/>
        </w:rPr>
      </w:pPr>
    </w:p>
    <w:p w14:paraId="02F2A7FD" w14:textId="77777777" w:rsidR="0044725E" w:rsidRDefault="0017223F">
      <w:pPr>
        <w:ind w:left="1276"/>
        <w:jc w:val="both"/>
        <w:rPr>
          <w:rFonts w:ascii="Calibri" w:eastAsia="Calibri" w:hAnsi="Calibri" w:cs="Calibri"/>
          <w:sz w:val="22"/>
          <w:szCs w:val="22"/>
        </w:rPr>
      </w:pPr>
      <w:r>
        <w:rPr>
          <w:rFonts w:ascii="Calibri" w:eastAsia="Calibri" w:hAnsi="Calibri" w:cs="Calibri"/>
          <w:sz w:val="22"/>
          <w:szCs w:val="22"/>
        </w:rPr>
        <w:t>4. Que la recepción de los incentivos o subsidios para la producción de los bienes o servicios, genere costos bajos para su suministro o prestación, siempre y cuando ello no implique la práctica de “dumping”;</w:t>
      </w:r>
    </w:p>
    <w:p w14:paraId="3223519A" w14:textId="77777777" w:rsidR="0044725E" w:rsidRDefault="0044725E">
      <w:pPr>
        <w:ind w:left="567"/>
        <w:jc w:val="both"/>
        <w:rPr>
          <w:rFonts w:ascii="Calibri" w:eastAsia="Calibri" w:hAnsi="Calibri" w:cs="Calibri"/>
          <w:sz w:val="22"/>
          <w:szCs w:val="22"/>
        </w:rPr>
      </w:pPr>
    </w:p>
    <w:p w14:paraId="34DAB358" w14:textId="77777777" w:rsidR="0044725E" w:rsidRPr="00857B8A" w:rsidRDefault="0017223F">
      <w:pPr>
        <w:spacing w:before="240" w:after="240"/>
        <w:jc w:val="both"/>
        <w:rPr>
          <w:rFonts w:asciiTheme="majorHAnsi" w:eastAsia="Arial" w:hAnsiTheme="majorHAnsi" w:cstheme="majorHAnsi"/>
          <w:sz w:val="22"/>
          <w:szCs w:val="22"/>
        </w:rPr>
      </w:pPr>
      <w:r w:rsidRPr="00857B8A">
        <w:rPr>
          <w:rFonts w:asciiTheme="majorHAnsi" w:eastAsia="Arial" w:hAnsiTheme="majorHAnsi" w:cstheme="majorHAnsi"/>
          <w:sz w:val="20"/>
          <w:szCs w:val="20"/>
        </w:rPr>
        <w:t xml:space="preserve">c) </w:t>
      </w:r>
      <w:r w:rsidRPr="00857B8A">
        <w:rPr>
          <w:rFonts w:asciiTheme="majorHAnsi" w:eastAsia="Arial" w:hAnsiTheme="majorHAnsi" w:cstheme="majorHAnsi"/>
          <w:sz w:val="22"/>
          <w:szCs w:val="22"/>
        </w:rPr>
        <w:t xml:space="preserve">De conformidad con los artículos 52 Bis de la Ley de Contrataciones Públicas para el Estado de Guanajuato, y 123 </w:t>
      </w:r>
      <w:proofErr w:type="spellStart"/>
      <w:r w:rsidRPr="00857B8A">
        <w:rPr>
          <w:rFonts w:asciiTheme="majorHAnsi" w:eastAsia="Arial" w:hAnsiTheme="majorHAnsi" w:cstheme="majorHAnsi"/>
          <w:sz w:val="22"/>
          <w:szCs w:val="22"/>
        </w:rPr>
        <w:t>Septies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Octies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Nonies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Decies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Undecies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Duodecies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Terdecies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Quaterdecies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Quindecies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Septdecies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Octodecies</w:t>
      </w:r>
      <w:proofErr w:type="spellEnd"/>
      <w:r w:rsidRPr="00857B8A">
        <w:rPr>
          <w:rFonts w:asciiTheme="majorHAnsi" w:eastAsia="Arial" w:hAnsiTheme="majorHAnsi" w:cstheme="majorHAnsi"/>
          <w:sz w:val="22"/>
          <w:szCs w:val="22"/>
        </w:rPr>
        <w:t xml:space="preserve">, y 123 </w:t>
      </w:r>
      <w:proofErr w:type="spellStart"/>
      <w:r w:rsidRPr="00857B8A">
        <w:rPr>
          <w:rFonts w:asciiTheme="majorHAnsi" w:eastAsia="Arial" w:hAnsiTheme="majorHAnsi" w:cstheme="majorHAnsi"/>
          <w:sz w:val="22"/>
          <w:szCs w:val="22"/>
        </w:rPr>
        <w:t>Novodecies</w:t>
      </w:r>
      <w:proofErr w:type="spellEnd"/>
      <w:r w:rsidRPr="00857B8A">
        <w:rPr>
          <w:rFonts w:asciiTheme="majorHAnsi" w:eastAsia="Arial" w:hAnsiTheme="majorHAnsi" w:cstheme="majorHAnsi"/>
          <w:sz w:val="22"/>
          <w:szCs w:val="22"/>
        </w:rPr>
        <w:t xml:space="preserve"> del Reglamento de la Ley de Contrataciones Públicas para el Estado de Guanajuato de la Administración Pública Estatal, las notificaciones de los actos que emanen de la ejecución de los contratos que deriven del presente procedimiento de contratación, así como de aquellos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podrán realizarse a través del Sistema de Notificaciones Electrónicas (Sistema) mediante la liga:</w:t>
      </w:r>
      <w:hyperlink r:id="rId18">
        <w:r w:rsidRPr="00857B8A">
          <w:rPr>
            <w:rFonts w:asciiTheme="majorHAnsi" w:eastAsia="Arial" w:hAnsiTheme="majorHAnsi" w:cstheme="majorHAnsi"/>
            <w:sz w:val="22"/>
            <w:szCs w:val="22"/>
          </w:rPr>
          <w:t xml:space="preserve"> </w:t>
        </w:r>
      </w:hyperlink>
      <w:hyperlink r:id="rId19">
        <w:r w:rsidRPr="00857B8A">
          <w:rPr>
            <w:rFonts w:asciiTheme="majorHAnsi" w:eastAsia="Arial" w:hAnsiTheme="majorHAnsi" w:cstheme="majorHAnsi"/>
            <w:color w:val="1155CC"/>
            <w:sz w:val="22"/>
            <w:szCs w:val="22"/>
            <w:u w:val="single"/>
          </w:rPr>
          <w:t>https://notificaciones.guanajuato.gob.mx</w:t>
        </w:r>
      </w:hyperlink>
      <w:r w:rsidRPr="00857B8A">
        <w:rPr>
          <w:rFonts w:asciiTheme="majorHAnsi" w:eastAsia="Arial" w:hAnsiTheme="majorHAnsi" w:cstheme="majorHAnsi"/>
          <w:sz w:val="22"/>
          <w:szCs w:val="22"/>
        </w:rPr>
        <w:t xml:space="preserve">, a cuya cuenta los licitantes o proveedores adjudicados deberán acceder con el número de proveedor (usuario) que les fue proporcionado al momento del registro o refrendo en el Padrón de Proveedores de la Administración Pública Estatal, según corresponda, y con la Clave de acceso (contraseña) establecida en el Supplier </w:t>
      </w:r>
      <w:proofErr w:type="spellStart"/>
      <w:r w:rsidRPr="00857B8A">
        <w:rPr>
          <w:rFonts w:asciiTheme="majorHAnsi" w:eastAsia="Arial" w:hAnsiTheme="majorHAnsi" w:cstheme="majorHAnsi"/>
          <w:sz w:val="22"/>
          <w:szCs w:val="22"/>
        </w:rPr>
        <w:t>Relationchip</w:t>
      </w:r>
      <w:proofErr w:type="spellEnd"/>
      <w:r w:rsidRPr="00857B8A">
        <w:rPr>
          <w:rFonts w:asciiTheme="majorHAnsi" w:eastAsia="Arial" w:hAnsiTheme="majorHAnsi" w:cstheme="majorHAnsi"/>
          <w:sz w:val="22"/>
          <w:szCs w:val="22"/>
        </w:rPr>
        <w:t xml:space="preserve"> Management (SRM).</w:t>
      </w:r>
    </w:p>
    <w:p w14:paraId="451F0066" w14:textId="77777777" w:rsidR="0044725E" w:rsidRPr="00857B8A" w:rsidRDefault="0017223F">
      <w:pPr>
        <w:jc w:val="both"/>
        <w:rPr>
          <w:rFonts w:asciiTheme="majorHAnsi" w:eastAsia="Calibri" w:hAnsiTheme="majorHAnsi" w:cstheme="majorHAnsi"/>
          <w:sz w:val="22"/>
          <w:szCs w:val="22"/>
          <w:highlight w:val="yellow"/>
        </w:rPr>
      </w:pPr>
      <w:r w:rsidRPr="00857B8A">
        <w:rPr>
          <w:rFonts w:asciiTheme="majorHAnsi" w:eastAsia="Arial" w:hAnsiTheme="majorHAnsi" w:cstheme="majorHAnsi"/>
          <w:sz w:val="22"/>
          <w:szCs w:val="22"/>
        </w:rPr>
        <w:t>Consecuentemente la presentación de propuestas en esta licitación, implica que los licitantes participantes y los proveedores que resulten adjudicados en el presente procedimiento de contratación, aceptan plenamente someterse al esquema de notificaciones electrónicas que prevé el artículo 52 Bis de la Ley de Contrataciones Públicas para el Estado de Guanajuato, las disposiciones del Reglamento de la Ley de Contrataciones Públicas para el Estado de Guanajuato de la Administración Pública Estatal líneas arriba invocadas, y demás normativa aplicabl</w:t>
      </w:r>
      <w:r w:rsidRPr="00795E32">
        <w:rPr>
          <w:rFonts w:asciiTheme="majorHAnsi" w:eastAsia="Arial" w:hAnsiTheme="majorHAnsi" w:cstheme="majorHAnsi"/>
          <w:sz w:val="22"/>
          <w:szCs w:val="22"/>
        </w:rPr>
        <w:t>e.</w:t>
      </w:r>
    </w:p>
    <w:p w14:paraId="515F2331" w14:textId="77777777" w:rsidR="0044725E" w:rsidRDefault="0044725E">
      <w:pPr>
        <w:pBdr>
          <w:top w:val="nil"/>
          <w:left w:val="nil"/>
          <w:bottom w:val="nil"/>
          <w:right w:val="nil"/>
          <w:between w:val="nil"/>
        </w:pBdr>
        <w:ind w:left="708"/>
        <w:rPr>
          <w:rFonts w:ascii="Calibri" w:eastAsia="Calibri" w:hAnsi="Calibri" w:cs="Calibri"/>
          <w:color w:val="000000"/>
          <w:sz w:val="22"/>
          <w:szCs w:val="22"/>
          <w:highlight w:val="yellow"/>
        </w:rPr>
      </w:pPr>
    </w:p>
    <w:p w14:paraId="2E4168E3"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14:paraId="1E6185A3" w14:textId="77777777" w:rsidR="0044725E" w:rsidRDefault="0044725E">
      <w:pPr>
        <w:ind w:left="567"/>
        <w:jc w:val="both"/>
        <w:rPr>
          <w:rFonts w:ascii="Calibri" w:eastAsia="Calibri" w:hAnsi="Calibri" w:cs="Calibri"/>
          <w:sz w:val="22"/>
          <w:szCs w:val="22"/>
        </w:rPr>
      </w:pPr>
    </w:p>
    <w:p w14:paraId="1E508865"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14:paraId="128D5DCA"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5453D2B7" w14:textId="53B74B86" w:rsidR="0044725E" w:rsidRDefault="0017223F">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De igual forma, se deberán presentar en la propuesta técnica, los documentos solicitados en los </w:t>
      </w:r>
      <w:r w:rsidR="00D23F12">
        <w:rPr>
          <w:rFonts w:ascii="Calibri" w:eastAsia="Calibri" w:hAnsi="Calibri" w:cs="Calibri"/>
          <w:color w:val="000000"/>
          <w:sz w:val="22"/>
          <w:szCs w:val="22"/>
        </w:rPr>
        <w:t>numerales</w:t>
      </w:r>
      <w:r>
        <w:rPr>
          <w:rFonts w:ascii="Calibri" w:eastAsia="Calibri" w:hAnsi="Calibri" w:cs="Calibri"/>
          <w:color w:val="000000"/>
          <w:sz w:val="22"/>
          <w:szCs w:val="22"/>
        </w:rPr>
        <w:t xml:space="preserve"> </w:t>
      </w:r>
      <w:r w:rsidR="00D23F12">
        <w:rPr>
          <w:rFonts w:ascii="Calibri" w:eastAsia="Calibri" w:hAnsi="Calibri" w:cs="Calibri"/>
          <w:color w:val="000000"/>
          <w:sz w:val="22"/>
          <w:szCs w:val="22"/>
        </w:rPr>
        <w:t>1.1, 1.2, 1.3, 1.4, 1.5, 1.6, 1.7, 1.8, 1.11 y 1.13</w:t>
      </w:r>
      <w:r>
        <w:rPr>
          <w:rFonts w:ascii="Calibri" w:eastAsia="Calibri" w:hAnsi="Calibri" w:cs="Calibri"/>
          <w:color w:val="000000"/>
          <w:sz w:val="22"/>
          <w:szCs w:val="22"/>
        </w:rPr>
        <w:t xml:space="preserve"> del inciso a) Presentación </w:t>
      </w:r>
      <w:r w:rsidR="00D23F12">
        <w:rPr>
          <w:rFonts w:ascii="Calibri" w:eastAsia="Calibri" w:hAnsi="Calibri" w:cs="Calibri"/>
          <w:color w:val="000000"/>
          <w:sz w:val="22"/>
          <w:szCs w:val="22"/>
        </w:rPr>
        <w:t xml:space="preserve">de ofertas de manera presencial, así como los documentos solicitados en los numerales 1.1, 1.2, 1.3, 1.4, 1.5, 1.6, 1.9 y </w:t>
      </w:r>
      <w:r w:rsidR="00D23F12">
        <w:rPr>
          <w:rFonts w:ascii="Calibri" w:eastAsia="Calibri" w:hAnsi="Calibri" w:cs="Calibri"/>
          <w:color w:val="000000"/>
          <w:sz w:val="22"/>
          <w:szCs w:val="22"/>
        </w:rPr>
        <w:lastRenderedPageBreak/>
        <w:t xml:space="preserve">1.12 del inciso b) Presentación de ofertas de manera electrónica del </w:t>
      </w:r>
      <w:r>
        <w:rPr>
          <w:rFonts w:ascii="Calibri" w:eastAsia="Calibri" w:hAnsi="Calibri" w:cs="Calibri"/>
          <w:color w:val="000000"/>
          <w:sz w:val="22"/>
          <w:szCs w:val="22"/>
        </w:rPr>
        <w:t xml:space="preserve"> apartado III. Presentación de ofertas de las presentes bases, de todos los integrantes de la agrupación. </w:t>
      </w:r>
    </w:p>
    <w:p w14:paraId="2EC7A97F" w14:textId="77777777" w:rsidR="0044725E" w:rsidRDefault="0044725E">
      <w:pPr>
        <w:jc w:val="both"/>
        <w:rPr>
          <w:rFonts w:ascii="Calibri" w:eastAsia="Calibri" w:hAnsi="Calibri" w:cs="Calibri"/>
          <w:sz w:val="22"/>
          <w:szCs w:val="22"/>
        </w:rPr>
      </w:pPr>
    </w:p>
    <w:p w14:paraId="3CBE4002"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la propuesta técnica y/o económica presentada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14:paraId="69AA6284" w14:textId="77777777" w:rsidR="0044725E" w:rsidRDefault="0044725E">
      <w:pPr>
        <w:jc w:val="both"/>
        <w:rPr>
          <w:rFonts w:ascii="Calibri" w:eastAsia="Calibri" w:hAnsi="Calibri" w:cs="Calibri"/>
          <w:sz w:val="22"/>
          <w:szCs w:val="22"/>
        </w:rPr>
      </w:pPr>
    </w:p>
    <w:p w14:paraId="48926155"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electrónica.</w:t>
      </w:r>
    </w:p>
    <w:p w14:paraId="32ACCBA0" w14:textId="77777777" w:rsidR="0044725E" w:rsidRDefault="0044725E">
      <w:pPr>
        <w:jc w:val="both"/>
        <w:rPr>
          <w:rFonts w:ascii="Calibri" w:eastAsia="Calibri" w:hAnsi="Calibri" w:cs="Calibri"/>
          <w:sz w:val="22"/>
          <w:szCs w:val="22"/>
        </w:rPr>
      </w:pPr>
    </w:p>
    <w:p w14:paraId="2A0C997C" w14:textId="77777777" w:rsidR="0044725E" w:rsidRPr="000A43F1" w:rsidRDefault="0017223F">
      <w:pPr>
        <w:numPr>
          <w:ilvl w:val="0"/>
          <w:numId w:val="14"/>
        </w:numPr>
        <w:jc w:val="both"/>
        <w:rPr>
          <w:rFonts w:ascii="Calibri" w:eastAsia="Calibri" w:hAnsi="Calibri" w:cs="Calibri"/>
          <w:sz w:val="22"/>
          <w:szCs w:val="22"/>
        </w:rPr>
      </w:pPr>
      <w:r w:rsidRPr="000A43F1">
        <w:rPr>
          <w:rFonts w:ascii="Calibri" w:eastAsia="Calibri" w:hAnsi="Calibri" w:cs="Calibri"/>
          <w:sz w:val="22"/>
          <w:szCs w:val="22"/>
        </w:rPr>
        <w:t>La adjudicación de la presente licitación será por partida. Las partidas de idénticas características se adjudicarán a un solo  licitante.</w:t>
      </w:r>
    </w:p>
    <w:p w14:paraId="4068F427" w14:textId="77777777" w:rsidR="0044725E" w:rsidRDefault="0044725E">
      <w:pPr>
        <w:jc w:val="both"/>
        <w:rPr>
          <w:rFonts w:ascii="Calibri" w:eastAsia="Calibri" w:hAnsi="Calibri" w:cs="Calibri"/>
          <w:sz w:val="22"/>
          <w:szCs w:val="22"/>
        </w:rPr>
      </w:pPr>
    </w:p>
    <w:p w14:paraId="42E72133" w14:textId="5BCA5010" w:rsidR="0044725E" w:rsidRPr="000A43F1" w:rsidRDefault="0017223F" w:rsidP="000A43F1">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0A43F1">
        <w:rPr>
          <w:rFonts w:ascii="Calibri" w:eastAsia="Calibri" w:hAnsi="Calibri" w:cs="Calibri"/>
          <w:color w:val="000000"/>
          <w:sz w:val="22"/>
          <w:szCs w:val="22"/>
        </w:rPr>
        <w:t>Por idénticas características se entenderá aquellas partidas que tienen la misma descripción técnica</w:t>
      </w:r>
      <w:r w:rsidR="00B35733">
        <w:rPr>
          <w:rFonts w:ascii="Calibri" w:eastAsia="Calibri" w:hAnsi="Calibri" w:cs="Calibri"/>
          <w:color w:val="000000"/>
          <w:sz w:val="22"/>
          <w:szCs w:val="22"/>
        </w:rPr>
        <w:t>, presentación</w:t>
      </w:r>
      <w:r w:rsidRPr="000A43F1">
        <w:rPr>
          <w:rFonts w:ascii="Calibri" w:eastAsia="Calibri" w:hAnsi="Calibri" w:cs="Calibri"/>
          <w:color w:val="000000"/>
          <w:sz w:val="22"/>
          <w:szCs w:val="22"/>
        </w:rPr>
        <w:t xml:space="preserve"> y alcance de contratación</w:t>
      </w:r>
      <w:r w:rsidR="002D5C00">
        <w:rPr>
          <w:rFonts w:ascii="Calibri" w:eastAsia="Calibri" w:hAnsi="Calibri" w:cs="Calibri"/>
          <w:color w:val="000000"/>
          <w:sz w:val="22"/>
          <w:szCs w:val="22"/>
        </w:rPr>
        <w:t xml:space="preserve"> independientemente</w:t>
      </w:r>
      <w:r w:rsidR="008051BF">
        <w:rPr>
          <w:rFonts w:ascii="Calibri" w:eastAsia="Calibri" w:hAnsi="Calibri" w:cs="Calibri"/>
          <w:color w:val="000000"/>
          <w:sz w:val="22"/>
          <w:szCs w:val="22"/>
        </w:rPr>
        <w:t xml:space="preserve"> de la </w:t>
      </w:r>
      <w:r w:rsidR="000A43F1" w:rsidRPr="000A43F1">
        <w:rPr>
          <w:rFonts w:ascii="Calibri" w:eastAsia="Calibri" w:hAnsi="Calibri" w:cs="Calibri"/>
          <w:color w:val="000000"/>
          <w:sz w:val="22"/>
          <w:szCs w:val="22"/>
        </w:rPr>
        <w:t>condición</w:t>
      </w:r>
      <w:r w:rsidR="00B35733">
        <w:rPr>
          <w:rFonts w:ascii="Calibri" w:eastAsia="Calibri" w:hAnsi="Calibri" w:cs="Calibri"/>
          <w:color w:val="000000"/>
          <w:sz w:val="22"/>
          <w:szCs w:val="22"/>
        </w:rPr>
        <w:t xml:space="preserve"> y lugar</w:t>
      </w:r>
      <w:r w:rsidR="000A43F1" w:rsidRPr="000A43F1">
        <w:rPr>
          <w:rFonts w:ascii="Calibri" w:eastAsia="Calibri" w:hAnsi="Calibri" w:cs="Calibri"/>
          <w:color w:val="000000"/>
          <w:sz w:val="22"/>
          <w:szCs w:val="22"/>
        </w:rPr>
        <w:t xml:space="preserve"> de entrega.</w:t>
      </w:r>
    </w:p>
    <w:p w14:paraId="238BD27C" w14:textId="77777777" w:rsidR="000A43F1" w:rsidRDefault="000A43F1" w:rsidP="000A43F1">
      <w:pPr>
        <w:pStyle w:val="Prrafodelista"/>
        <w:rPr>
          <w:rFonts w:ascii="Calibri" w:eastAsia="Calibri" w:hAnsi="Calibri" w:cs="Calibri"/>
          <w:color w:val="000000"/>
          <w:sz w:val="22"/>
          <w:szCs w:val="22"/>
          <w:highlight w:val="yellow"/>
        </w:rPr>
      </w:pPr>
    </w:p>
    <w:p w14:paraId="37F18AE1"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El Comité podrá adjudicar una </w:t>
      </w:r>
      <w:r w:rsidRPr="000A43F1">
        <w:rPr>
          <w:rFonts w:ascii="Calibri" w:eastAsia="Calibri" w:hAnsi="Calibri" w:cs="Calibri"/>
          <w:sz w:val="22"/>
          <w:szCs w:val="22"/>
        </w:rPr>
        <w:t>partida o grupo de partidas, si</w:t>
      </w:r>
      <w:r>
        <w:rPr>
          <w:rFonts w:ascii="Calibri" w:eastAsia="Calibri" w:hAnsi="Calibri" w:cs="Calibri"/>
          <w:sz w:val="22"/>
          <w:szCs w:val="22"/>
        </w:rPr>
        <w:t xml:space="preserve"> de la evaluación de las ofertas que se haga en el fallo respectivo, se desprende que al menos una cumple con los requisitos y aspectos técnicos solicitados.</w:t>
      </w:r>
    </w:p>
    <w:p w14:paraId="48699C0D" w14:textId="77777777" w:rsidR="0044725E" w:rsidRDefault="0044725E">
      <w:pPr>
        <w:jc w:val="both"/>
        <w:rPr>
          <w:rFonts w:ascii="Calibri" w:eastAsia="Calibri" w:hAnsi="Calibri" w:cs="Calibri"/>
          <w:sz w:val="22"/>
          <w:szCs w:val="22"/>
        </w:rPr>
      </w:pPr>
    </w:p>
    <w:p w14:paraId="16946F0C"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5774EE68" w14:textId="77777777" w:rsidR="0044725E" w:rsidRDefault="0044725E">
      <w:pPr>
        <w:jc w:val="both"/>
        <w:rPr>
          <w:rFonts w:ascii="Calibri" w:eastAsia="Calibri" w:hAnsi="Calibri" w:cs="Calibri"/>
          <w:sz w:val="22"/>
          <w:szCs w:val="22"/>
        </w:rPr>
      </w:pPr>
    </w:p>
    <w:p w14:paraId="3BEAFDD3"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14:paraId="41184CA9" w14:textId="77777777" w:rsidR="0044725E" w:rsidRDefault="0044725E">
      <w:pPr>
        <w:jc w:val="both"/>
        <w:rPr>
          <w:rFonts w:ascii="Calibri" w:eastAsia="Calibri" w:hAnsi="Calibri" w:cs="Calibri"/>
          <w:sz w:val="22"/>
          <w:szCs w:val="22"/>
        </w:rPr>
      </w:pPr>
    </w:p>
    <w:p w14:paraId="5C41D465"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14:paraId="647E2132" w14:textId="77777777" w:rsidR="0044725E" w:rsidRDefault="0044725E">
      <w:pPr>
        <w:ind w:left="567"/>
        <w:jc w:val="both"/>
        <w:rPr>
          <w:rFonts w:ascii="Calibri" w:eastAsia="Calibri" w:hAnsi="Calibri" w:cs="Calibri"/>
          <w:sz w:val="22"/>
          <w:szCs w:val="22"/>
        </w:rPr>
      </w:pPr>
    </w:p>
    <w:p w14:paraId="55CC7AB1" w14:textId="77777777" w:rsidR="0044725E" w:rsidRPr="000A43F1" w:rsidRDefault="00FA6FD0">
      <w:pPr>
        <w:ind w:left="567"/>
        <w:jc w:val="both"/>
        <w:rPr>
          <w:rFonts w:ascii="Calibri" w:eastAsia="Calibri" w:hAnsi="Calibri" w:cs="Calibri"/>
          <w:sz w:val="22"/>
          <w:szCs w:val="22"/>
        </w:rPr>
      </w:pPr>
      <w:sdt>
        <w:sdtPr>
          <w:tag w:val="goog_rdk_1"/>
          <w:id w:val="-413406993"/>
        </w:sdtPr>
        <w:sdtEndPr/>
        <w:sdtContent/>
      </w:sdt>
      <w:r w:rsidR="0017223F" w:rsidRPr="000A43F1">
        <w:rPr>
          <w:rFonts w:ascii="Calibri" w:eastAsia="Calibri" w:hAnsi="Calibri" w:cs="Calibri"/>
          <w:sz w:val="22"/>
          <w:szCs w:val="22"/>
        </w:rPr>
        <w:t xml:space="preserve">En aquellos pedidos donde existan diferentes puntos de entrega en un mismo pedido, éstos podrán aceptarse siempre y cuando los bienes que se pretendan entregar, correspondan en su totalidad a los que conforme lo solicitado en bases, deben ser suministrados en cada lugar respectivo. </w:t>
      </w:r>
    </w:p>
    <w:p w14:paraId="7B06314B" w14:textId="3DF70617" w:rsidR="0044725E" w:rsidRDefault="0017223F" w:rsidP="003B0266">
      <w:pPr>
        <w:ind w:left="567" w:right="-380"/>
        <w:jc w:val="both"/>
        <w:rPr>
          <w:rFonts w:ascii="Calibri" w:eastAsia="Calibri" w:hAnsi="Calibri" w:cs="Calibri"/>
          <w:sz w:val="22"/>
          <w:szCs w:val="22"/>
        </w:rPr>
      </w:pPr>
      <w:r>
        <w:rPr>
          <w:rFonts w:ascii="Calibri" w:eastAsia="Calibri" w:hAnsi="Calibri" w:cs="Calibri"/>
          <w:sz w:val="22"/>
          <w:szCs w:val="22"/>
        </w:rPr>
        <w:t xml:space="preserve"> </w:t>
      </w:r>
    </w:p>
    <w:p w14:paraId="379DFD56" w14:textId="4623BD0C" w:rsidR="0044725E" w:rsidRDefault="0017223F">
      <w:pPr>
        <w:ind w:left="567"/>
        <w:jc w:val="both"/>
        <w:rPr>
          <w:rFonts w:ascii="Calibri" w:eastAsia="Calibri" w:hAnsi="Calibri" w:cs="Calibri"/>
          <w:sz w:val="22"/>
          <w:szCs w:val="22"/>
        </w:rPr>
      </w:pPr>
      <w:r w:rsidRPr="000A43F1">
        <w:rPr>
          <w:rFonts w:ascii="Calibri" w:eastAsia="Calibri" w:hAnsi="Calibri" w:cs="Calibri"/>
          <w:sz w:val="22"/>
          <w:szCs w:val="22"/>
        </w:rPr>
        <w:t>Al momento de la entrega en dependencias y/o entidades, el licitante adjudicado deberá recabar nombre, firma y cargo  del servidor público que recibe, así como sello y fecha de recepción.</w:t>
      </w:r>
      <w:r>
        <w:rPr>
          <w:rFonts w:ascii="Calibri" w:eastAsia="Calibri" w:hAnsi="Calibri" w:cs="Calibri"/>
          <w:sz w:val="22"/>
          <w:szCs w:val="22"/>
        </w:rPr>
        <w:t xml:space="preserve"> </w:t>
      </w:r>
    </w:p>
    <w:p w14:paraId="430CA615" w14:textId="77777777" w:rsidR="0044725E" w:rsidRDefault="0044725E">
      <w:pPr>
        <w:ind w:left="567"/>
        <w:jc w:val="both"/>
        <w:rPr>
          <w:rFonts w:ascii="Calibri" w:eastAsia="Calibri" w:hAnsi="Calibri" w:cs="Calibri"/>
          <w:sz w:val="22"/>
          <w:szCs w:val="22"/>
        </w:rPr>
      </w:pPr>
    </w:p>
    <w:p w14:paraId="574C454D" w14:textId="77777777" w:rsidR="0044725E" w:rsidRDefault="0017223F">
      <w:pPr>
        <w:widowControl w:val="0"/>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entregas a través de empresas de mensajería y/o paquetería.</w:t>
      </w:r>
    </w:p>
    <w:p w14:paraId="240B745D" w14:textId="77777777" w:rsidR="0044725E" w:rsidRDefault="0044725E">
      <w:pPr>
        <w:jc w:val="both"/>
        <w:rPr>
          <w:rFonts w:ascii="Calibri" w:eastAsia="Calibri" w:hAnsi="Calibri" w:cs="Calibri"/>
          <w:color w:val="FF0000"/>
          <w:sz w:val="22"/>
          <w:szCs w:val="22"/>
        </w:rPr>
      </w:pPr>
    </w:p>
    <w:p w14:paraId="48B17AA5" w14:textId="77777777" w:rsidR="003B0266" w:rsidRDefault="003B0266">
      <w:pPr>
        <w:jc w:val="both"/>
        <w:rPr>
          <w:rFonts w:ascii="Calibri" w:eastAsia="Calibri" w:hAnsi="Calibri" w:cs="Calibri"/>
          <w:color w:val="FF0000"/>
          <w:sz w:val="22"/>
          <w:szCs w:val="22"/>
        </w:rPr>
      </w:pPr>
    </w:p>
    <w:p w14:paraId="667BE202" w14:textId="77777777" w:rsidR="0044725E" w:rsidRDefault="0017223F">
      <w:pPr>
        <w:widowControl w:val="0"/>
        <w:numPr>
          <w:ilvl w:val="0"/>
          <w:numId w:val="14"/>
        </w:numPr>
        <w:tabs>
          <w:tab w:val="left" w:pos="560"/>
        </w:tabs>
        <w:jc w:val="both"/>
        <w:rPr>
          <w:rFonts w:ascii="Calibri" w:eastAsia="Calibri" w:hAnsi="Calibri" w:cs="Calibri"/>
          <w:b/>
          <w:sz w:val="22"/>
          <w:szCs w:val="22"/>
        </w:rPr>
      </w:pPr>
      <w:r>
        <w:rPr>
          <w:rFonts w:ascii="Calibri" w:eastAsia="Calibri" w:hAnsi="Calibri" w:cs="Calibri"/>
          <w:sz w:val="22"/>
          <w:szCs w:val="22"/>
        </w:rPr>
        <w:lastRenderedPageBreak/>
        <w:t>Los pagos se tramitarán dentro de los 15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14:paraId="399A58D8" w14:textId="77777777" w:rsidR="0044725E" w:rsidRDefault="0044725E">
      <w:pPr>
        <w:widowControl w:val="0"/>
        <w:tabs>
          <w:tab w:val="left" w:pos="560"/>
        </w:tabs>
        <w:ind w:left="567"/>
        <w:jc w:val="both"/>
        <w:rPr>
          <w:rFonts w:ascii="Calibri" w:eastAsia="Calibri" w:hAnsi="Calibri" w:cs="Calibri"/>
          <w:sz w:val="22"/>
          <w:szCs w:val="22"/>
        </w:rPr>
      </w:pPr>
    </w:p>
    <w:p w14:paraId="714F2271" w14:textId="77777777" w:rsidR="0044725E" w:rsidRDefault="0017223F">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En caso de que se realice la entrega parcial de los bienes que integran un pedido conforme a la excepción prevista en el inciso p) del presente apartado, el pago de dichos bienes entregados podrá realizarse, observando para tal efecto lo establecido en tal inciso.</w:t>
      </w:r>
    </w:p>
    <w:p w14:paraId="03E9504D" w14:textId="77777777" w:rsidR="0044725E" w:rsidRDefault="0044725E">
      <w:pPr>
        <w:widowControl w:val="0"/>
        <w:tabs>
          <w:tab w:val="left" w:pos="560"/>
        </w:tabs>
        <w:jc w:val="both"/>
        <w:rPr>
          <w:rFonts w:ascii="Calibri" w:eastAsia="Calibri" w:hAnsi="Calibri" w:cs="Calibri"/>
          <w:sz w:val="22"/>
          <w:szCs w:val="22"/>
        </w:rPr>
      </w:pPr>
    </w:p>
    <w:p w14:paraId="28BA4835" w14:textId="77777777" w:rsidR="0044725E" w:rsidRDefault="0017223F">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Gobierno del Estado de Guanajuato, Paseo de la Presa No. 103, C.P. 36000. Guanajuato, Gto., RFC GEG-850101-FQ2</w:t>
      </w:r>
      <w:r>
        <w:rPr>
          <w:rFonts w:ascii="Calibri" w:eastAsia="Calibri" w:hAnsi="Calibri" w:cs="Calibri"/>
          <w:sz w:val="22"/>
          <w:szCs w:val="22"/>
        </w:rPr>
        <w:t>. Para las entidades o instituciones que cuenten con recursos propios, los datos de facturación se señalarán en el pedido o contrato respectivo.</w:t>
      </w:r>
    </w:p>
    <w:p w14:paraId="2442C40D" w14:textId="77777777" w:rsidR="00A51A69" w:rsidRDefault="00A51A69">
      <w:pPr>
        <w:widowControl w:val="0"/>
        <w:tabs>
          <w:tab w:val="left" w:pos="560"/>
        </w:tabs>
        <w:ind w:left="567"/>
        <w:jc w:val="both"/>
        <w:rPr>
          <w:rFonts w:ascii="Calibri" w:eastAsia="Calibri" w:hAnsi="Calibri" w:cs="Calibri"/>
          <w:sz w:val="22"/>
          <w:szCs w:val="22"/>
        </w:rPr>
      </w:pPr>
    </w:p>
    <w:p w14:paraId="1C753954" w14:textId="21FD5DEB" w:rsidR="00A51A69" w:rsidRDefault="00A51A69" w:rsidP="00A51A69">
      <w:pPr>
        <w:widowControl w:val="0"/>
        <w:tabs>
          <w:tab w:val="left" w:pos="560"/>
        </w:tabs>
        <w:ind w:left="567"/>
        <w:jc w:val="both"/>
        <w:rPr>
          <w:rFonts w:ascii="Calibri" w:eastAsia="Calibri" w:hAnsi="Calibri" w:cs="Calibri"/>
          <w:b/>
          <w:color w:val="000000"/>
          <w:sz w:val="22"/>
          <w:szCs w:val="22"/>
        </w:rPr>
      </w:pPr>
      <w:r>
        <w:rPr>
          <w:rFonts w:ascii="Calibri" w:eastAsia="Calibri" w:hAnsi="Calibri" w:cs="Calibri"/>
          <w:sz w:val="22"/>
          <w:szCs w:val="22"/>
        </w:rPr>
        <w:t xml:space="preserve">Para la </w:t>
      </w:r>
      <w:r w:rsidRPr="004D6274">
        <w:rPr>
          <w:rFonts w:ascii="Calibri" w:eastAsia="Calibri" w:hAnsi="Calibri" w:cs="Calibri"/>
          <w:b/>
          <w:sz w:val="22"/>
          <w:szCs w:val="22"/>
        </w:rPr>
        <w:t>partida 1</w:t>
      </w:r>
      <w:r>
        <w:rPr>
          <w:rFonts w:ascii="Calibri" w:eastAsia="Calibri" w:hAnsi="Calibri" w:cs="Calibri"/>
          <w:b/>
          <w:sz w:val="22"/>
          <w:szCs w:val="22"/>
        </w:rPr>
        <w:t>064</w:t>
      </w:r>
      <w:r w:rsidRPr="004D6274">
        <w:rPr>
          <w:rFonts w:ascii="Calibri" w:eastAsia="Calibri" w:hAnsi="Calibri" w:cs="Calibri"/>
          <w:b/>
          <w:sz w:val="22"/>
          <w:szCs w:val="22"/>
        </w:rPr>
        <w:t xml:space="preserve"> del Anexo I</w:t>
      </w:r>
      <w:r>
        <w:rPr>
          <w:rFonts w:ascii="Calibri" w:eastAsia="Calibri" w:hAnsi="Calibri" w:cs="Calibri"/>
          <w:sz w:val="22"/>
          <w:szCs w:val="22"/>
        </w:rPr>
        <w:t xml:space="preserve">, los datos de facturación son: </w:t>
      </w:r>
      <w:r w:rsidRPr="00F11BF8">
        <w:rPr>
          <w:rFonts w:ascii="Calibri" w:eastAsia="Calibri" w:hAnsi="Calibri" w:cs="Calibri"/>
          <w:b/>
          <w:sz w:val="22"/>
          <w:szCs w:val="22"/>
        </w:rPr>
        <w:t>Centro de Evaluación y Control de Confianza del Estado de Guanajuato</w:t>
      </w:r>
      <w:r>
        <w:rPr>
          <w:rFonts w:ascii="Calibri" w:eastAsia="Calibri" w:hAnsi="Calibri" w:cs="Calibri"/>
          <w:b/>
          <w:sz w:val="22"/>
          <w:szCs w:val="22"/>
        </w:rPr>
        <w:t xml:space="preserve">, </w:t>
      </w:r>
      <w:r w:rsidRPr="00335655">
        <w:rPr>
          <w:rFonts w:ascii="Calibri" w:eastAsia="Calibri" w:hAnsi="Calibri" w:cs="Calibri"/>
          <w:b/>
          <w:sz w:val="22"/>
          <w:szCs w:val="22"/>
        </w:rPr>
        <w:t>con domicilio en</w:t>
      </w:r>
      <w:r>
        <w:rPr>
          <w:rFonts w:ascii="Calibri" w:eastAsia="Calibri" w:hAnsi="Calibri" w:cs="Calibri"/>
          <w:sz w:val="22"/>
          <w:szCs w:val="22"/>
        </w:rPr>
        <w:t xml:space="preserve"> </w:t>
      </w:r>
      <w:r w:rsidRPr="00F11BF8">
        <w:rPr>
          <w:rFonts w:ascii="Calibri" w:eastAsia="Calibri" w:hAnsi="Calibri" w:cs="Calibri"/>
          <w:b/>
          <w:sz w:val="22"/>
          <w:szCs w:val="22"/>
        </w:rPr>
        <w:t>Carretera Estatal León-Cue</w:t>
      </w:r>
      <w:r>
        <w:rPr>
          <w:rFonts w:ascii="Calibri" w:eastAsia="Calibri" w:hAnsi="Calibri" w:cs="Calibri"/>
          <w:b/>
          <w:sz w:val="22"/>
          <w:szCs w:val="22"/>
        </w:rPr>
        <w:t>rá</w:t>
      </w:r>
      <w:r w:rsidRPr="00F11BF8">
        <w:rPr>
          <w:rFonts w:ascii="Calibri" w:eastAsia="Calibri" w:hAnsi="Calibri" w:cs="Calibri"/>
          <w:b/>
          <w:sz w:val="22"/>
          <w:szCs w:val="22"/>
        </w:rPr>
        <w:t>maro Km. 7.5, localidad Los Ramírez, León, Gto., C.P. 37680, R.F.C</w:t>
      </w:r>
      <w:r>
        <w:rPr>
          <w:rFonts w:ascii="Calibri" w:eastAsia="Calibri" w:hAnsi="Calibri" w:cs="Calibri"/>
          <w:b/>
          <w:sz w:val="22"/>
          <w:szCs w:val="22"/>
        </w:rPr>
        <w:t>:</w:t>
      </w:r>
      <w:r w:rsidRPr="00F11BF8">
        <w:rPr>
          <w:rFonts w:ascii="Calibri" w:eastAsia="Calibri" w:hAnsi="Calibri" w:cs="Calibri"/>
          <w:b/>
          <w:sz w:val="22"/>
          <w:szCs w:val="22"/>
        </w:rPr>
        <w:t xml:space="preserve"> CEC090101MGA.</w:t>
      </w:r>
    </w:p>
    <w:p w14:paraId="4F0D886F" w14:textId="77777777" w:rsidR="0044725E" w:rsidRDefault="0044725E">
      <w:pPr>
        <w:widowControl w:val="0"/>
        <w:jc w:val="both"/>
        <w:rPr>
          <w:rFonts w:ascii="Calibri" w:eastAsia="Calibri" w:hAnsi="Calibri" w:cs="Calibri"/>
          <w:b/>
          <w:sz w:val="22"/>
          <w:szCs w:val="22"/>
        </w:rPr>
      </w:pPr>
    </w:p>
    <w:p w14:paraId="5537F52C" w14:textId="77777777" w:rsidR="0044725E" w:rsidRDefault="0017223F">
      <w:pPr>
        <w:numPr>
          <w:ilvl w:val="0"/>
          <w:numId w:val="14"/>
        </w:numPr>
        <w:jc w:val="both"/>
        <w:rPr>
          <w:rFonts w:ascii="Calibri" w:eastAsia="Calibri" w:hAnsi="Calibri" w:cs="Calibri"/>
          <w:b/>
          <w:sz w:val="22"/>
          <w:szCs w:val="22"/>
        </w:rPr>
      </w:pPr>
      <w:r>
        <w:rPr>
          <w:rFonts w:ascii="Calibri" w:eastAsia="Calibri" w:hAnsi="Calibri" w:cs="Calibri"/>
          <w:sz w:val="22"/>
          <w:szCs w:val="22"/>
        </w:rPr>
        <w:t xml:space="preserve">Los bienes adjudicados y entregados que no reúnan lo estipulado en las presentes bases y anexo (s) técnico (s), o que al momento de su recepción presenten algún daño o deterioro, serán devueltos al (los) licitante (s) adjudicado (s) concediéndose un plazo máximo </w:t>
      </w:r>
      <w:r w:rsidRPr="000A43F1">
        <w:rPr>
          <w:rFonts w:ascii="Calibri" w:eastAsia="Calibri" w:hAnsi="Calibri" w:cs="Calibri"/>
          <w:sz w:val="22"/>
          <w:szCs w:val="22"/>
        </w:rPr>
        <w:t xml:space="preserve">de </w:t>
      </w:r>
      <w:r w:rsidRPr="000A43F1">
        <w:rPr>
          <w:rFonts w:ascii="Calibri" w:eastAsia="Calibri" w:hAnsi="Calibri" w:cs="Calibri"/>
          <w:sz w:val="22"/>
          <w:szCs w:val="22"/>
          <w:u w:val="single"/>
        </w:rPr>
        <w:t>cinco días hábiles</w:t>
      </w:r>
      <w:r>
        <w:rPr>
          <w:rFonts w:ascii="Calibri" w:eastAsia="Calibri" w:hAnsi="Calibri" w:cs="Calibri"/>
          <w:sz w:val="22"/>
          <w:szCs w:val="22"/>
        </w:rPr>
        <w:t xml:space="preserve"> a partir de la notificación de la devolución, para que se repongan los bienes, sin que por ello se considere prorrogado o ampliado el plazo de entrega. En caso contrario se iniciarán los trámites administrativos correspondientes.</w:t>
      </w:r>
    </w:p>
    <w:p w14:paraId="5EC57392" w14:textId="77777777" w:rsidR="0044725E" w:rsidRDefault="0044725E">
      <w:pPr>
        <w:jc w:val="both"/>
        <w:rPr>
          <w:rFonts w:ascii="Calibri" w:eastAsia="Calibri" w:hAnsi="Calibri" w:cs="Calibri"/>
          <w:b/>
          <w:sz w:val="22"/>
          <w:szCs w:val="22"/>
        </w:rPr>
      </w:pPr>
    </w:p>
    <w:p w14:paraId="57EF9908" w14:textId="77777777" w:rsidR="0044725E" w:rsidRDefault="0017223F">
      <w:pPr>
        <w:numPr>
          <w:ilvl w:val="0"/>
          <w:numId w:val="14"/>
        </w:numPr>
        <w:jc w:val="both"/>
        <w:rPr>
          <w:rFonts w:ascii="Calibri" w:eastAsia="Calibri" w:hAnsi="Calibri" w:cs="Calibri"/>
          <w:sz w:val="22"/>
          <w:szCs w:val="22"/>
        </w:rPr>
      </w:pPr>
      <w:bookmarkStart w:id="7" w:name="_heading=h.gjdgxs" w:colFirst="0" w:colLast="0"/>
      <w:bookmarkEnd w:id="7"/>
      <w:r>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14:paraId="121218FE" w14:textId="77777777" w:rsidR="00A51A69" w:rsidRDefault="00A51A69" w:rsidP="00A51A69">
      <w:pPr>
        <w:pStyle w:val="Prrafodelista"/>
        <w:rPr>
          <w:rFonts w:ascii="Calibri" w:eastAsia="Calibri" w:hAnsi="Calibri" w:cs="Calibri"/>
          <w:sz w:val="22"/>
          <w:szCs w:val="22"/>
        </w:rPr>
      </w:pPr>
    </w:p>
    <w:p w14:paraId="5B557EBF" w14:textId="4CB581B4" w:rsidR="00A51A69" w:rsidRPr="00626A5B" w:rsidRDefault="00A51A69" w:rsidP="00A51A69">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Para la </w:t>
      </w:r>
      <w:r w:rsidRPr="00626A5B">
        <w:rPr>
          <w:rFonts w:ascii="Calibri" w:eastAsia="Calibri" w:hAnsi="Calibri" w:cs="Calibri"/>
          <w:b/>
          <w:sz w:val="22"/>
          <w:szCs w:val="22"/>
        </w:rPr>
        <w:t>partida 1</w:t>
      </w:r>
      <w:r>
        <w:rPr>
          <w:rFonts w:ascii="Calibri" w:eastAsia="Calibri" w:hAnsi="Calibri" w:cs="Calibri"/>
          <w:b/>
          <w:sz w:val="22"/>
          <w:szCs w:val="22"/>
        </w:rPr>
        <w:t>064 del Anexo I</w:t>
      </w:r>
      <w:r>
        <w:rPr>
          <w:rFonts w:ascii="Calibri" w:eastAsia="Calibri" w:hAnsi="Calibri" w:cs="Calibri"/>
          <w:sz w:val="22"/>
          <w:szCs w:val="22"/>
        </w:rPr>
        <w:t>, l</w:t>
      </w:r>
      <w:r w:rsidRPr="00626A5B">
        <w:rPr>
          <w:rFonts w:ascii="Calibri" w:eastAsia="Calibri" w:hAnsi="Calibri" w:cs="Calibri"/>
          <w:sz w:val="22"/>
          <w:szCs w:val="22"/>
        </w:rPr>
        <w:t xml:space="preserve">os licitantes adjudicados que no cumplan con las obligaciones a su cargo en los plazos pactados en el contrato serán penalizados aplicando la fórmula establecida en el anexo </w:t>
      </w:r>
      <w:r w:rsidR="00281416">
        <w:rPr>
          <w:rFonts w:ascii="Calibri" w:eastAsia="Calibri" w:hAnsi="Calibri" w:cs="Calibri"/>
          <w:sz w:val="22"/>
          <w:szCs w:val="22"/>
        </w:rPr>
        <w:t>I-B</w:t>
      </w:r>
      <w:r w:rsidRPr="00626A5B">
        <w:rPr>
          <w:rFonts w:ascii="Calibri" w:eastAsia="Calibri" w:hAnsi="Calibri" w:cs="Calibri"/>
          <w:sz w:val="22"/>
          <w:szCs w:val="22"/>
        </w:rPr>
        <w:t xml:space="preserve"> “Cédula de Sanción” sobre el valor de los bienes o servicios no suministrados en tiempo solicitado, dicha sanción será aplicada por el Centro de Evaluación y Control de Confianza del Estado de Guanajuato. Lo anterior sin perjuicio de las infracciones o sanciones a la ley en las que incurra el proveedor.</w:t>
      </w:r>
    </w:p>
    <w:p w14:paraId="1DCE9E73" w14:textId="77777777" w:rsidR="00E35B6F" w:rsidRDefault="00E35B6F" w:rsidP="00E35B6F">
      <w:pPr>
        <w:pStyle w:val="Prrafodelista"/>
        <w:rPr>
          <w:rFonts w:ascii="Calibri" w:eastAsia="Calibri" w:hAnsi="Calibri" w:cs="Calibri"/>
          <w:sz w:val="22"/>
          <w:szCs w:val="22"/>
        </w:rPr>
      </w:pPr>
    </w:p>
    <w:p w14:paraId="1AA173C0" w14:textId="5BBAF810" w:rsidR="00E35B6F" w:rsidRPr="00E35B6F" w:rsidRDefault="00E35B6F" w:rsidP="003B0266">
      <w:pPr>
        <w:pStyle w:val="Prrafodelista"/>
        <w:numPr>
          <w:ilvl w:val="0"/>
          <w:numId w:val="14"/>
        </w:numPr>
        <w:jc w:val="both"/>
        <w:rPr>
          <w:rFonts w:ascii="Calibri" w:eastAsia="Calibri" w:hAnsi="Calibri" w:cs="Calibri"/>
          <w:sz w:val="22"/>
          <w:szCs w:val="22"/>
        </w:rPr>
      </w:pPr>
      <w:r w:rsidRPr="00E35B6F">
        <w:rPr>
          <w:rFonts w:ascii="Calibri" w:eastAsia="Calibri" w:hAnsi="Calibri" w:cs="Calibri"/>
          <w:sz w:val="22"/>
          <w:szCs w:val="22"/>
        </w:rPr>
        <w:t>Las solicitudes de prorroga que provengan del proveedor adjudicado deberán estar debidamente justificadas y acreditadas documentalmente, con cinco días hábiles previos al vencimiento de lo solicitado, de lo contrario dará lugar a la negativa de la petición</w:t>
      </w:r>
      <w:r w:rsidR="003B0266">
        <w:rPr>
          <w:rFonts w:ascii="Calibri" w:eastAsia="Calibri" w:hAnsi="Calibri" w:cs="Calibri"/>
          <w:sz w:val="22"/>
          <w:szCs w:val="22"/>
        </w:rPr>
        <w:t>.</w:t>
      </w:r>
    </w:p>
    <w:p w14:paraId="3EE25BA6"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0CE2D36A" w14:textId="77777777" w:rsidR="0044725E" w:rsidRDefault="0017223F">
      <w:pPr>
        <w:numPr>
          <w:ilvl w:val="0"/>
          <w:numId w:val="14"/>
        </w:numPr>
        <w:jc w:val="both"/>
        <w:rPr>
          <w:rFonts w:ascii="Calibri" w:eastAsia="Calibri" w:hAnsi="Calibri" w:cs="Calibri"/>
          <w:color w:val="FF0000"/>
          <w:sz w:val="22"/>
          <w:szCs w:val="22"/>
        </w:rPr>
      </w:pPr>
      <w:r>
        <w:rPr>
          <w:rFonts w:ascii="Calibri" w:eastAsia="Calibri" w:hAnsi="Calibri" w:cs="Calibri"/>
          <w:sz w:val="22"/>
          <w:szCs w:val="22"/>
        </w:rPr>
        <w:t>Esta licitación se podrá ajustar al techo presupuestal dispuesto por las dependencias y/o entidades  para la compra de los bienes licitados con relación a los precios ofertados.</w:t>
      </w:r>
    </w:p>
    <w:p w14:paraId="74D53065" w14:textId="77777777" w:rsidR="0044725E" w:rsidRDefault="0044725E">
      <w:pPr>
        <w:jc w:val="both"/>
        <w:rPr>
          <w:rFonts w:ascii="Calibri" w:eastAsia="Calibri" w:hAnsi="Calibri" w:cs="Calibri"/>
          <w:sz w:val="22"/>
          <w:szCs w:val="22"/>
        </w:rPr>
      </w:pPr>
    </w:p>
    <w:p w14:paraId="31AE76F2" w14:textId="77777777" w:rsidR="0044725E" w:rsidRDefault="0017223F">
      <w:pPr>
        <w:numPr>
          <w:ilvl w:val="0"/>
          <w:numId w:val="14"/>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Pr>
          <w:rFonts w:ascii="Calibri" w:eastAsia="Calibri" w:hAnsi="Calibri" w:cs="Calibri"/>
          <w:sz w:val="22"/>
          <w:szCs w:val="22"/>
        </w:rPr>
        <w:t xml:space="preserve">10 </w:t>
      </w:r>
      <w:r>
        <w:rPr>
          <w:rFonts w:ascii="Calibri" w:eastAsia="Calibri" w:hAnsi="Calibri" w:cs="Calibri"/>
          <w:color w:val="000000"/>
          <w:sz w:val="22"/>
          <w:szCs w:val="22"/>
        </w:rPr>
        <w:t>de enero de 202</w:t>
      </w:r>
      <w:r>
        <w:rPr>
          <w:rFonts w:ascii="Calibri" w:eastAsia="Calibri" w:hAnsi="Calibri" w:cs="Calibri"/>
          <w:sz w:val="22"/>
          <w:szCs w:val="22"/>
        </w:rPr>
        <w:t>4</w:t>
      </w:r>
      <w:r>
        <w:rPr>
          <w:rFonts w:ascii="Calibri" w:eastAsia="Calibri" w:hAnsi="Calibri" w:cs="Calibri"/>
          <w:color w:val="000000"/>
          <w:sz w:val="22"/>
          <w:szCs w:val="22"/>
        </w:rPr>
        <w:t xml:space="preserve">, así como inhabilitación temporal para participar en los procedimientos de contratación y celebrar contratos según lo dispone el artículo 127 de la Ley. De dicha sanción, hará los cálculos la Secretaría de Finanzas,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w:t>
      </w:r>
      <w:r w:rsidRPr="00356900">
        <w:rPr>
          <w:rFonts w:ascii="Calibri" w:eastAsia="Calibri" w:hAnsi="Calibri" w:cs="Calibri"/>
          <w:color w:val="000000"/>
          <w:sz w:val="22"/>
          <w:szCs w:val="22"/>
        </w:rPr>
        <w:t>bienes y/o servicios no</w:t>
      </w:r>
      <w:r>
        <w:rPr>
          <w:rFonts w:ascii="Calibri" w:eastAsia="Calibri" w:hAnsi="Calibri" w:cs="Calibri"/>
          <w:color w:val="000000"/>
          <w:sz w:val="22"/>
          <w:szCs w:val="22"/>
        </w:rPr>
        <w:t xml:space="preserve"> suministrados por cada semana y/o el porcentaje que corresponda por fracción de semana de atraso a partir de la fecha de vencimiento en los plazos pactados, dicha sanción será aplicada por la Secretaría de Finanzas o el órgano de administración de la entidad solicitante según corresponda. Lo anterior sin perjuicio de lo previsto en el artículo 40 de esta ley.</w:t>
      </w:r>
    </w:p>
    <w:p w14:paraId="0D15FD41"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1FA16A33"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y  adjudicados,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14:paraId="0E73FA3A"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1253326E"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14:paraId="1CC251A6"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65C2FCCF"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14:paraId="04697130"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C27E5B3" w14:textId="34425F9B"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La Convocante podrá realizar visitas a los licitantes para </w:t>
      </w:r>
      <w:r w:rsidRPr="000A43F1">
        <w:rPr>
          <w:rFonts w:ascii="Calibri" w:eastAsia="Calibri" w:hAnsi="Calibri" w:cs="Calibri"/>
          <w:sz w:val="22"/>
          <w:szCs w:val="22"/>
        </w:rPr>
        <w:t xml:space="preserve">verificar la capacidad, disponibilidad y características del equipo disponible por la empresa para la </w:t>
      </w:r>
      <w:r w:rsidR="000A43F1">
        <w:rPr>
          <w:rFonts w:ascii="Calibri" w:eastAsia="Calibri" w:hAnsi="Calibri" w:cs="Calibri"/>
          <w:sz w:val="22"/>
          <w:szCs w:val="22"/>
        </w:rPr>
        <w:t>distribución</w:t>
      </w:r>
      <w:r w:rsidRPr="000A43F1">
        <w:rPr>
          <w:rFonts w:ascii="Calibri" w:eastAsia="Calibri" w:hAnsi="Calibri" w:cs="Calibri"/>
          <w:sz w:val="22"/>
          <w:szCs w:val="22"/>
        </w:rPr>
        <w:t xml:space="preserve"> de los bienes,</w:t>
      </w:r>
      <w:r>
        <w:rPr>
          <w:rFonts w:ascii="Calibri" w:eastAsia="Calibri" w:hAnsi="Calibri" w:cs="Calibri"/>
          <w:sz w:val="22"/>
          <w:szCs w:val="22"/>
        </w:rPr>
        <w:t xml:space="preserve"> así como la veracidad de la información presentada. El licitante se obliga con su participación a otorgar todas las facilidades necesarias al personal de la Convocante para el desahogo de la evaluación.</w:t>
      </w:r>
    </w:p>
    <w:p w14:paraId="01A3E4C4" w14:textId="77777777" w:rsidR="0044725E" w:rsidRDefault="0044725E">
      <w:pPr>
        <w:pBdr>
          <w:top w:val="nil"/>
          <w:left w:val="nil"/>
          <w:bottom w:val="nil"/>
          <w:right w:val="nil"/>
          <w:between w:val="nil"/>
        </w:pBdr>
        <w:ind w:left="567"/>
        <w:jc w:val="both"/>
        <w:rPr>
          <w:rFonts w:ascii="Calibri" w:eastAsia="Calibri" w:hAnsi="Calibri" w:cs="Calibri"/>
          <w:color w:val="000000"/>
          <w:sz w:val="22"/>
          <w:szCs w:val="22"/>
        </w:rPr>
      </w:pPr>
    </w:p>
    <w:p w14:paraId="078BD36D" w14:textId="55C1E3D9"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Los licitantes participantes únicamente podrán realizar el pago de las presentes bases por un importe de $750.00 (seteci</w:t>
      </w:r>
      <w:r w:rsidR="003B0266">
        <w:rPr>
          <w:rFonts w:ascii="Calibri" w:eastAsia="Calibri" w:hAnsi="Calibri" w:cs="Calibri"/>
          <w:sz w:val="22"/>
          <w:szCs w:val="22"/>
        </w:rPr>
        <w:t>entos cincuenta pesos 00/100 M.N</w:t>
      </w:r>
      <w:r>
        <w:rPr>
          <w:rFonts w:ascii="Calibri" w:eastAsia="Calibri" w:hAnsi="Calibri" w:cs="Calibri"/>
          <w:sz w:val="22"/>
          <w:szCs w:val="22"/>
        </w:rPr>
        <w:t xml:space="preserve">.), </w:t>
      </w:r>
      <w:r w:rsidRPr="00356900">
        <w:rPr>
          <w:rFonts w:ascii="Calibri" w:eastAsia="Calibri" w:hAnsi="Calibri" w:cs="Calibri"/>
          <w:b/>
          <w:sz w:val="22"/>
          <w:szCs w:val="22"/>
        </w:rPr>
        <w:t xml:space="preserve">del </w:t>
      </w:r>
      <w:r w:rsidR="00356900">
        <w:rPr>
          <w:rFonts w:ascii="Calibri" w:eastAsia="Calibri" w:hAnsi="Calibri" w:cs="Calibri"/>
          <w:b/>
          <w:sz w:val="22"/>
          <w:szCs w:val="22"/>
        </w:rPr>
        <w:t>14 al 28 de marzo de 2025</w:t>
      </w:r>
      <w:r>
        <w:rPr>
          <w:rFonts w:ascii="Calibri" w:eastAsia="Calibri" w:hAnsi="Calibri" w:cs="Calibri"/>
          <w:sz w:val="22"/>
          <w:szCs w:val="22"/>
        </w:rPr>
        <w:t>.</w:t>
      </w:r>
    </w:p>
    <w:p w14:paraId="1A3AB420"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591CDF17"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 xml:space="preserve"> La forma de pago para adquirir las bases de la presente licitación es a través de la página de la Secretaría de Finanzas </w:t>
      </w:r>
      <w:r w:rsidR="00857B8A">
        <w:rPr>
          <w:rFonts w:ascii="Calibri" w:eastAsia="Calibri" w:hAnsi="Calibri" w:cs="Calibri"/>
          <w:sz w:val="22"/>
          <w:szCs w:val="22"/>
        </w:rPr>
        <w:t xml:space="preserve">en </w:t>
      </w:r>
      <w:hyperlink r:id="rId20">
        <w:r w:rsidR="00857B8A">
          <w:rPr>
            <w:rFonts w:ascii="Calibri" w:eastAsia="Calibri" w:hAnsi="Calibri" w:cs="Calibri"/>
            <w:color w:val="1155CC"/>
            <w:sz w:val="22"/>
            <w:szCs w:val="22"/>
            <w:u w:val="single"/>
          </w:rPr>
          <w:t>https://pagosenlinea.guanajuato.gob.mx/servicios?tipoServicio=GP01</w:t>
        </w:r>
      </w:hyperlink>
      <w:r w:rsidR="00857B8A">
        <w:rPr>
          <w:rFonts w:ascii="Calibri" w:eastAsia="Calibri" w:hAnsi="Calibri" w:cs="Calibri"/>
          <w:sz w:val="22"/>
          <w:szCs w:val="22"/>
        </w:rPr>
        <w:t xml:space="preserve"> en la opción 1 “BASES DE LICITACIÓN SECRETARÍA DE FINANZAS</w:t>
      </w:r>
      <w:r>
        <w:rPr>
          <w:rFonts w:ascii="Calibri" w:eastAsia="Calibri" w:hAnsi="Calibri" w:cs="Calibri"/>
          <w:sz w:val="22"/>
          <w:szCs w:val="22"/>
        </w:rPr>
        <w:t>”.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14:paraId="07DBED2E" w14:textId="77777777" w:rsidR="0044725E" w:rsidRDefault="0044725E">
      <w:pPr>
        <w:jc w:val="both"/>
        <w:rPr>
          <w:rFonts w:ascii="Calibri" w:eastAsia="Calibri" w:hAnsi="Calibri" w:cs="Calibri"/>
          <w:sz w:val="22"/>
          <w:szCs w:val="22"/>
        </w:rPr>
      </w:pPr>
    </w:p>
    <w:p w14:paraId="1B26A833" w14:textId="77777777" w:rsidR="0044725E" w:rsidRDefault="0017223F" w:rsidP="00206339">
      <w:pPr>
        <w:pStyle w:val="Ttulo3"/>
        <w:numPr>
          <w:ilvl w:val="0"/>
          <w:numId w:val="0"/>
        </w:numPr>
        <w:shd w:val="clear" w:color="auto" w:fill="BFBFBF"/>
        <w:ind w:left="720"/>
        <w:jc w:val="center"/>
        <w:rPr>
          <w:rFonts w:ascii="Calibri" w:eastAsia="Calibri" w:hAnsi="Calibri" w:cs="Calibri"/>
          <w:sz w:val="24"/>
          <w:szCs w:val="24"/>
        </w:rPr>
      </w:pPr>
      <w:r>
        <w:rPr>
          <w:rFonts w:ascii="Calibri" w:eastAsia="Calibri" w:hAnsi="Calibri" w:cs="Calibri"/>
          <w:sz w:val="24"/>
          <w:szCs w:val="24"/>
        </w:rPr>
        <w:t>VIII.  Aspectos generales</w:t>
      </w:r>
    </w:p>
    <w:p w14:paraId="350F5FA1" w14:textId="77777777" w:rsidR="0044725E" w:rsidRDefault="0044725E">
      <w:pPr>
        <w:jc w:val="both"/>
        <w:rPr>
          <w:rFonts w:ascii="Calibri" w:eastAsia="Calibri" w:hAnsi="Calibri" w:cs="Calibri"/>
          <w:sz w:val="22"/>
          <w:szCs w:val="22"/>
        </w:rPr>
      </w:pPr>
    </w:p>
    <w:p w14:paraId="29D478AF"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14:paraId="57269934" w14:textId="77777777" w:rsidR="0044725E" w:rsidRDefault="0044725E">
      <w:pPr>
        <w:pBdr>
          <w:top w:val="nil"/>
          <w:left w:val="nil"/>
          <w:bottom w:val="nil"/>
          <w:right w:val="nil"/>
          <w:between w:val="nil"/>
        </w:pBdr>
        <w:ind w:left="426"/>
        <w:jc w:val="both"/>
        <w:rPr>
          <w:rFonts w:ascii="Calibri" w:eastAsia="Calibri" w:hAnsi="Calibri" w:cs="Calibri"/>
          <w:color w:val="000000"/>
          <w:sz w:val="22"/>
          <w:szCs w:val="22"/>
        </w:rPr>
      </w:pPr>
    </w:p>
    <w:p w14:paraId="7ED0529A"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los acuerdos y disposiciones que dicte el Comité, serán inapelables.</w:t>
      </w:r>
    </w:p>
    <w:p w14:paraId="18FDE1AC" w14:textId="77777777" w:rsidR="0044725E" w:rsidRDefault="0044725E">
      <w:pPr>
        <w:jc w:val="both"/>
        <w:rPr>
          <w:rFonts w:ascii="Calibri" w:eastAsia="Calibri" w:hAnsi="Calibri" w:cs="Calibri"/>
          <w:sz w:val="22"/>
          <w:szCs w:val="22"/>
        </w:rPr>
      </w:pPr>
    </w:p>
    <w:p w14:paraId="5EC7438C" w14:textId="77777777" w:rsidR="0044725E" w:rsidRDefault="0017223F" w:rsidP="00206339">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modificaciones en las </w:t>
      </w:r>
      <w:r w:rsidR="00206339" w:rsidRPr="00206339">
        <w:rPr>
          <w:rFonts w:ascii="Calibri" w:eastAsia="Calibri" w:hAnsi="Calibri" w:cs="Calibri"/>
          <w:color w:val="000000"/>
          <w:sz w:val="22"/>
          <w:szCs w:val="22"/>
        </w:rPr>
        <w:t>propuestas</w:t>
      </w:r>
      <w:r>
        <w:rPr>
          <w:rFonts w:ascii="Calibri" w:eastAsia="Calibri" w:hAnsi="Calibri" w:cs="Calibri"/>
          <w:color w:val="000000"/>
          <w:sz w:val="22"/>
          <w:szCs w:val="22"/>
        </w:rPr>
        <w:t xml:space="preserve"> presentadas después de la fecha y hora límite de registro de propuestas, aun cuando sean errores involuntarios por parte del o la licitante o de terceros. </w:t>
      </w:r>
    </w:p>
    <w:p w14:paraId="1D773751" w14:textId="77777777" w:rsidR="0044725E" w:rsidRDefault="0044725E">
      <w:pPr>
        <w:jc w:val="both"/>
        <w:rPr>
          <w:rFonts w:ascii="Calibri" w:eastAsia="Calibri" w:hAnsi="Calibri" w:cs="Calibri"/>
          <w:sz w:val="22"/>
          <w:szCs w:val="22"/>
        </w:rPr>
      </w:pPr>
    </w:p>
    <w:p w14:paraId="0191CFA8"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Acto de Apertura, al menos dos representantes legales de los licitantes, si hubieran presentes, y los Servidores Públicos presentes firmarán las ofertas Técnicas y Económicas.</w:t>
      </w:r>
    </w:p>
    <w:p w14:paraId="51D82078" w14:textId="77777777" w:rsidR="0044725E" w:rsidRDefault="0044725E">
      <w:pPr>
        <w:jc w:val="both"/>
        <w:rPr>
          <w:rFonts w:ascii="Calibri" w:eastAsia="Calibri" w:hAnsi="Calibri" w:cs="Calibri"/>
          <w:sz w:val="22"/>
          <w:szCs w:val="22"/>
        </w:rPr>
      </w:pPr>
    </w:p>
    <w:p w14:paraId="6B627D86"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14:paraId="3C76727E" w14:textId="77777777" w:rsidR="0044725E" w:rsidRDefault="0044725E">
      <w:pPr>
        <w:jc w:val="both"/>
        <w:rPr>
          <w:rFonts w:ascii="Calibri" w:eastAsia="Calibri" w:hAnsi="Calibri" w:cs="Calibri"/>
          <w:sz w:val="22"/>
          <w:szCs w:val="22"/>
        </w:rPr>
      </w:pPr>
    </w:p>
    <w:p w14:paraId="27132C82" w14:textId="77777777" w:rsidR="0044725E" w:rsidRDefault="0017223F" w:rsidP="00206339">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tendrán la obligación de otorgar las facilidades del caso al personal que comisione la Secretaría de la </w:t>
      </w:r>
      <w:r w:rsidR="00206339" w:rsidRPr="00206339">
        <w:rPr>
          <w:rFonts w:ascii="Calibri" w:eastAsia="Calibri" w:hAnsi="Calibri" w:cs="Calibri"/>
          <w:color w:val="000000"/>
          <w:sz w:val="22"/>
          <w:szCs w:val="22"/>
        </w:rPr>
        <w:t>Honestidad</w:t>
      </w:r>
      <w:r>
        <w:rPr>
          <w:rFonts w:ascii="Calibri" w:eastAsia="Calibri" w:hAnsi="Calibri" w:cs="Calibri"/>
          <w:color w:val="000000"/>
          <w:sz w:val="22"/>
          <w:szCs w:val="22"/>
        </w:rPr>
        <w:t>, en el ejercicio de sus facultades.</w:t>
      </w:r>
    </w:p>
    <w:p w14:paraId="259F3DD0" w14:textId="77777777" w:rsidR="0044725E" w:rsidRDefault="0044725E">
      <w:pPr>
        <w:pBdr>
          <w:top w:val="nil"/>
          <w:left w:val="nil"/>
          <w:bottom w:val="nil"/>
          <w:right w:val="nil"/>
          <w:between w:val="nil"/>
        </w:pBdr>
        <w:ind w:left="360"/>
        <w:jc w:val="both"/>
        <w:rPr>
          <w:rFonts w:ascii="Calibri" w:eastAsia="Calibri" w:hAnsi="Calibri" w:cs="Calibri"/>
          <w:sz w:val="22"/>
          <w:szCs w:val="22"/>
        </w:rPr>
      </w:pPr>
    </w:p>
    <w:p w14:paraId="69130C15"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14:paraId="1AC37253" w14:textId="77777777" w:rsidR="0044725E" w:rsidRDefault="0044725E">
      <w:pPr>
        <w:jc w:val="both"/>
        <w:rPr>
          <w:rFonts w:ascii="Calibri" w:eastAsia="Calibri" w:hAnsi="Calibri" w:cs="Calibri"/>
          <w:sz w:val="22"/>
          <w:szCs w:val="22"/>
        </w:rPr>
      </w:pPr>
    </w:p>
    <w:p w14:paraId="570594D2"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14:paraId="0C2B1EC0" w14:textId="77777777" w:rsidR="0044725E" w:rsidRDefault="0044725E">
      <w:pPr>
        <w:jc w:val="both"/>
        <w:rPr>
          <w:rFonts w:ascii="Calibri" w:eastAsia="Calibri" w:hAnsi="Calibri" w:cs="Calibri"/>
          <w:sz w:val="22"/>
          <w:szCs w:val="22"/>
        </w:rPr>
      </w:pPr>
    </w:p>
    <w:p w14:paraId="6D4752C9" w14:textId="0A4ED334"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manual de uso de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se encuentra a disposición de los licitantes participantes en la siguiente liga </w:t>
      </w:r>
      <w:hyperlink r:id="rId21">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FF"/>
          <w:sz w:val="22"/>
          <w:szCs w:val="22"/>
          <w:u w:val="single"/>
        </w:rPr>
        <w:t xml:space="preserve">, </w:t>
      </w:r>
      <w:r>
        <w:rPr>
          <w:rFonts w:ascii="Calibri" w:eastAsia="Calibri" w:hAnsi="Calibri" w:cs="Calibri"/>
          <w:color w:val="000000"/>
          <w:sz w:val="22"/>
          <w:szCs w:val="22"/>
        </w:rPr>
        <w:t>en el apartado de “Ayuda”.</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En caso de tener algún problema para presentar su propuesta técnica y económica a través del portal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podrá comunicarse al teléfono </w:t>
      </w:r>
      <w:r w:rsidRPr="00A51A69">
        <w:rPr>
          <w:rFonts w:ascii="Calibri" w:eastAsia="Calibri" w:hAnsi="Calibri" w:cs="Calibri"/>
          <w:color w:val="000000"/>
          <w:sz w:val="22"/>
          <w:szCs w:val="22"/>
        </w:rPr>
        <w:t xml:space="preserve">01 (473) 735 34 00, extensión </w:t>
      </w:r>
      <w:r w:rsidR="00A51A69" w:rsidRPr="00A51A69">
        <w:rPr>
          <w:rFonts w:ascii="Calibri" w:eastAsia="Calibri" w:hAnsi="Calibri" w:cs="Calibri"/>
          <w:color w:val="000000"/>
          <w:sz w:val="22"/>
          <w:szCs w:val="22"/>
        </w:rPr>
        <w:t>1618</w:t>
      </w:r>
      <w:r w:rsidRPr="00A51A69">
        <w:rPr>
          <w:rFonts w:ascii="Calibri" w:eastAsia="Calibri" w:hAnsi="Calibri" w:cs="Calibri"/>
          <w:color w:val="000000"/>
          <w:sz w:val="22"/>
          <w:szCs w:val="22"/>
        </w:rPr>
        <w:t xml:space="preserve">, con </w:t>
      </w:r>
      <w:r w:rsidR="00A51A69" w:rsidRPr="00A51A69">
        <w:rPr>
          <w:rFonts w:ascii="Calibri" w:eastAsia="Calibri" w:hAnsi="Calibri" w:cs="Calibri"/>
          <w:color w:val="000000"/>
          <w:sz w:val="22"/>
          <w:szCs w:val="22"/>
        </w:rPr>
        <w:t>la</w:t>
      </w:r>
      <w:r w:rsidRPr="00A51A69">
        <w:rPr>
          <w:rFonts w:ascii="Calibri" w:eastAsia="Calibri" w:hAnsi="Calibri" w:cs="Calibri"/>
          <w:color w:val="000000"/>
          <w:sz w:val="22"/>
          <w:szCs w:val="22"/>
        </w:rPr>
        <w:t xml:space="preserve"> C. </w:t>
      </w:r>
      <w:r w:rsidR="00A51A69" w:rsidRPr="00A51A69">
        <w:rPr>
          <w:rFonts w:ascii="Calibri" w:eastAsia="Calibri" w:hAnsi="Calibri" w:cs="Calibri"/>
          <w:color w:val="000000"/>
          <w:sz w:val="22"/>
          <w:szCs w:val="22"/>
        </w:rPr>
        <w:t>Diana Berenice Rodríguez Casillas</w:t>
      </w:r>
      <w:r w:rsidRPr="00A51A69">
        <w:rPr>
          <w:rFonts w:ascii="Calibri" w:eastAsia="Calibri" w:hAnsi="Calibri" w:cs="Calibri"/>
          <w:color w:val="000000"/>
          <w:sz w:val="22"/>
          <w:szCs w:val="22"/>
        </w:rPr>
        <w:t xml:space="preserve">, correo electrónico </w:t>
      </w:r>
      <w:r w:rsidR="00A51A69" w:rsidRPr="00A51A69">
        <w:rPr>
          <w:rFonts w:ascii="Calibri" w:eastAsia="Calibri" w:hAnsi="Calibri" w:cs="Calibri"/>
          <w:color w:val="000000"/>
          <w:sz w:val="22"/>
          <w:szCs w:val="22"/>
          <w:u w:val="single"/>
        </w:rPr>
        <w:t>dbrodriguezc</w:t>
      </w:r>
      <w:hyperlink r:id="rId22">
        <w:r w:rsidRPr="00A51A69">
          <w:rPr>
            <w:rFonts w:ascii="Calibri" w:eastAsia="Calibri" w:hAnsi="Calibri" w:cs="Calibri"/>
            <w:color w:val="000000"/>
            <w:sz w:val="22"/>
            <w:szCs w:val="22"/>
            <w:u w:val="single"/>
          </w:rPr>
          <w:t>@guanajuato.gob.mx</w:t>
        </w:r>
      </w:hyperlink>
      <w:r w:rsidRPr="00A51A69">
        <w:rPr>
          <w:rFonts w:ascii="Calibri" w:eastAsia="Calibri" w:hAnsi="Calibri" w:cs="Calibri"/>
          <w:color w:val="000000"/>
          <w:sz w:val="22"/>
          <w:szCs w:val="22"/>
        </w:rPr>
        <w:t>,</w:t>
      </w:r>
      <w:r>
        <w:rPr>
          <w:rFonts w:ascii="Calibri" w:eastAsia="Calibri" w:hAnsi="Calibri" w:cs="Calibri"/>
          <w:color w:val="000000"/>
          <w:sz w:val="22"/>
          <w:szCs w:val="22"/>
        </w:rPr>
        <w:t xml:space="preserve"> o bien a la mesa de servicio de la DGTIT al teléfono (473) 7351579 o mediante correo electrónico </w:t>
      </w:r>
      <w:hyperlink r:id="rId23">
        <w:r>
          <w:rPr>
            <w:rFonts w:ascii="Calibri" w:eastAsia="Calibri" w:hAnsi="Calibri" w:cs="Calibri"/>
            <w:b/>
            <w:color w:val="0000FF"/>
            <w:sz w:val="22"/>
            <w:szCs w:val="22"/>
            <w:u w:val="single"/>
          </w:rPr>
          <w:t>servicioTI@guanajuato.gob.mx</w:t>
        </w:r>
      </w:hyperlink>
      <w:r>
        <w:rPr>
          <w:rFonts w:ascii="Calibri" w:eastAsia="Calibri" w:hAnsi="Calibri" w:cs="Calibri"/>
          <w:b/>
          <w:color w:val="000000"/>
          <w:sz w:val="22"/>
          <w:szCs w:val="22"/>
        </w:rPr>
        <w:t>,</w:t>
      </w:r>
      <w:r>
        <w:rPr>
          <w:rFonts w:ascii="Calibri" w:eastAsia="Calibri" w:hAnsi="Calibri" w:cs="Calibri"/>
          <w:color w:val="000000"/>
          <w:sz w:val="22"/>
          <w:szCs w:val="22"/>
        </w:rPr>
        <w:t xml:space="preserve">  haciendo referencia</w:t>
      </w:r>
      <w:bookmarkStart w:id="8" w:name="_GoBack"/>
      <w:bookmarkEnd w:id="8"/>
      <w:r>
        <w:rPr>
          <w:rFonts w:ascii="Calibri" w:eastAsia="Calibri" w:hAnsi="Calibri" w:cs="Calibri"/>
          <w:color w:val="000000"/>
          <w:sz w:val="22"/>
          <w:szCs w:val="22"/>
        </w:rPr>
        <w:t xml:space="preserve"> al número de licitación</w:t>
      </w:r>
      <w:r w:rsidR="003B0266">
        <w:rPr>
          <w:rFonts w:ascii="Calibri" w:eastAsia="Calibri" w:hAnsi="Calibri" w:cs="Calibri"/>
          <w:color w:val="000000"/>
          <w:sz w:val="22"/>
          <w:szCs w:val="22"/>
        </w:rPr>
        <w:t xml:space="preserve"> </w:t>
      </w:r>
      <w:r w:rsidR="003B0266" w:rsidRPr="003B0266">
        <w:rPr>
          <w:rFonts w:ascii="Calibri" w:eastAsia="Calibri" w:hAnsi="Calibri" w:cs="Calibri"/>
          <w:b/>
          <w:color w:val="000000"/>
          <w:sz w:val="22"/>
          <w:szCs w:val="22"/>
        </w:rPr>
        <w:t>7900002404</w:t>
      </w:r>
      <w:r>
        <w:rPr>
          <w:rFonts w:ascii="Calibri" w:eastAsia="Calibri" w:hAnsi="Calibri" w:cs="Calibri"/>
          <w:color w:val="000000"/>
          <w:sz w:val="22"/>
          <w:szCs w:val="22"/>
        </w:rPr>
        <w:t xml:space="preserve">, siendo de </w:t>
      </w:r>
      <w:r>
        <w:rPr>
          <w:rFonts w:ascii="Calibri" w:eastAsia="Calibri" w:hAnsi="Calibri" w:cs="Calibri"/>
          <w:color w:val="000000"/>
          <w:sz w:val="22"/>
          <w:szCs w:val="22"/>
        </w:rPr>
        <w:lastRenderedPageBreak/>
        <w:t>la absoluta responsabilidad del licitante participante la presentación de sus propuestas en tiempo y forma.</w:t>
      </w:r>
    </w:p>
    <w:p w14:paraId="643FDB35" w14:textId="77777777" w:rsidR="0044725E" w:rsidRDefault="0044725E">
      <w:pPr>
        <w:pBdr>
          <w:top w:val="nil"/>
          <w:left w:val="nil"/>
          <w:bottom w:val="nil"/>
          <w:right w:val="nil"/>
          <w:between w:val="nil"/>
        </w:pBdr>
        <w:ind w:left="426"/>
        <w:jc w:val="both"/>
        <w:rPr>
          <w:rFonts w:ascii="Calibri" w:eastAsia="Calibri" w:hAnsi="Calibri" w:cs="Calibri"/>
          <w:color w:val="000000"/>
          <w:sz w:val="22"/>
          <w:szCs w:val="22"/>
        </w:rPr>
      </w:pPr>
    </w:p>
    <w:p w14:paraId="00C97991" w14:textId="21A62F4C"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La facturación de lo contratado, para efectos de entrega y del pago respectivo, deberá ser conforme </w:t>
      </w:r>
      <w:r w:rsidRPr="00356900">
        <w:rPr>
          <w:rFonts w:ascii="Calibri" w:eastAsia="Calibri" w:hAnsi="Calibri" w:cs="Calibri"/>
          <w:color w:val="000000"/>
          <w:sz w:val="22"/>
          <w:szCs w:val="22"/>
        </w:rPr>
        <w:t xml:space="preserve">al </w:t>
      </w:r>
      <w:r w:rsidRPr="00356900">
        <w:rPr>
          <w:rFonts w:ascii="Calibri" w:eastAsia="Calibri" w:hAnsi="Calibri" w:cs="Calibri"/>
          <w:b/>
          <w:color w:val="000000"/>
          <w:sz w:val="22"/>
          <w:szCs w:val="22"/>
        </w:rPr>
        <w:t xml:space="preserve">Anexo  </w:t>
      </w:r>
      <w:r w:rsidR="00356900" w:rsidRPr="00356900">
        <w:rPr>
          <w:rFonts w:ascii="Calibri" w:eastAsia="Calibri" w:hAnsi="Calibri" w:cs="Calibri"/>
          <w:b/>
          <w:color w:val="000000"/>
          <w:sz w:val="22"/>
          <w:szCs w:val="22"/>
        </w:rPr>
        <w:t>G</w:t>
      </w:r>
      <w:r w:rsidRPr="00356900">
        <w:rPr>
          <w:rFonts w:ascii="Calibri" w:eastAsia="Calibri" w:hAnsi="Calibri" w:cs="Calibri"/>
          <w:b/>
          <w:color w:val="000000"/>
          <w:sz w:val="22"/>
          <w:szCs w:val="22"/>
        </w:rPr>
        <w:t xml:space="preserve"> “Requisitos de facturación”</w:t>
      </w:r>
      <w:r w:rsidRPr="00356900">
        <w:rPr>
          <w:rFonts w:ascii="Calibri" w:eastAsia="Calibri" w:hAnsi="Calibri" w:cs="Calibri"/>
          <w:color w:val="000000"/>
          <w:sz w:val="22"/>
          <w:szCs w:val="22"/>
        </w:rPr>
        <w:t>.</w:t>
      </w:r>
    </w:p>
    <w:p w14:paraId="4C496613" w14:textId="77777777" w:rsidR="0044725E" w:rsidRDefault="0017223F">
      <w:pPr>
        <w:numPr>
          <w:ilvl w:val="0"/>
          <w:numId w:val="6"/>
        </w:numPr>
        <w:spacing w:before="240" w:after="240"/>
        <w:jc w:val="both"/>
        <w:rPr>
          <w:rFonts w:ascii="Calibri" w:eastAsia="Calibri" w:hAnsi="Calibri" w:cs="Calibri"/>
          <w:sz w:val="22"/>
          <w:szCs w:val="22"/>
        </w:rPr>
      </w:pPr>
      <w:r>
        <w:rPr>
          <w:rFonts w:ascii="Calibri" w:eastAsia="Calibri" w:hAnsi="Calibri" w:cs="Calibri"/>
          <w:sz w:val="22"/>
          <w:szCs w:val="22"/>
        </w:rPr>
        <w:t>La dependencia, entidad o la convocante, podrá compulsar y/o verificar la veracidad de la información o documentación integrada como parte de las ofertas presentadas, durante el procedimiento de contratación y previo a la celebración del contrato.</w:t>
      </w:r>
    </w:p>
    <w:p w14:paraId="36DDBBCC" w14:textId="024CABA9" w:rsidR="0044725E" w:rsidRDefault="0017223F" w:rsidP="00206339">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w:t>
      </w:r>
      <w:r w:rsidR="00687D0C" w:rsidRPr="00277FD9">
        <w:rPr>
          <w:rFonts w:ascii="Calibri" w:eastAsia="Calibri" w:hAnsi="Calibri" w:cs="Calibri"/>
          <w:color w:val="000000"/>
          <w:sz w:val="22"/>
          <w:szCs w:val="22"/>
        </w:rPr>
        <w:t>C.C. José Luis Cuéllar Franco, Blanca Verónica Castañeda Díaz, Alejandro Abundez Yebr</w:t>
      </w:r>
      <w:r w:rsidR="00687D0C" w:rsidRPr="00277FD9">
        <w:rPr>
          <w:rFonts w:ascii="Calibri" w:eastAsia="Calibri" w:hAnsi="Calibri" w:cs="Calibri"/>
          <w:sz w:val="22"/>
          <w:szCs w:val="22"/>
        </w:rPr>
        <w:t>a</w:t>
      </w:r>
      <w:r w:rsidR="00687D0C" w:rsidRPr="00277FD9">
        <w:rPr>
          <w:rFonts w:ascii="Calibri" w:eastAsia="Calibri" w:hAnsi="Calibri" w:cs="Calibri"/>
          <w:color w:val="000000"/>
          <w:sz w:val="22"/>
          <w:szCs w:val="22"/>
        </w:rPr>
        <w:t>, Ana Laura Puga Díaz, José David Rivera Becerra, Gabriel Bravo Gutiérrez</w:t>
      </w:r>
      <w:r>
        <w:rPr>
          <w:rFonts w:ascii="Calibri" w:eastAsia="Calibri" w:hAnsi="Calibri" w:cs="Calibri"/>
          <w:color w:val="000000"/>
          <w:sz w:val="22"/>
          <w:szCs w:val="22"/>
        </w:rPr>
        <w:t xml:space="preserve"> y/o </w:t>
      </w:r>
      <w:r w:rsidR="00281416">
        <w:rPr>
          <w:rFonts w:ascii="Calibri" w:eastAsia="Calibri" w:hAnsi="Calibri" w:cs="Calibri"/>
          <w:color w:val="000000"/>
          <w:sz w:val="22"/>
          <w:szCs w:val="22"/>
        </w:rPr>
        <w:t>Diana Berenice Rodríguez Casillas,</w:t>
      </w:r>
      <w:r>
        <w:rPr>
          <w:rFonts w:ascii="Calibri" w:eastAsia="Calibri" w:hAnsi="Calibri" w:cs="Calibri"/>
          <w:color w:val="000000"/>
          <w:sz w:val="22"/>
          <w:szCs w:val="22"/>
        </w:rPr>
        <w:t xml:space="preserve"> comisionados por parte del Comité. Lo anterior con fundamento en el artículo 24 último párrafo del Reglamento, de conformidad </w:t>
      </w:r>
      <w:r w:rsidR="00687D0C">
        <w:rPr>
          <w:rFonts w:ascii="Calibri" w:eastAsia="Calibri" w:hAnsi="Calibri" w:cs="Calibri"/>
          <w:color w:val="000000"/>
          <w:sz w:val="22"/>
          <w:szCs w:val="22"/>
        </w:rPr>
        <w:t>a lo determinado en acuerdo del Acta No. </w:t>
      </w:r>
      <w:r w:rsidR="00687D0C">
        <w:rPr>
          <w:rFonts w:ascii="Calibri" w:eastAsia="Calibri" w:hAnsi="Calibri" w:cs="Calibri"/>
          <w:b/>
          <w:sz w:val="22"/>
          <w:szCs w:val="22"/>
        </w:rPr>
        <w:t>020</w:t>
      </w:r>
      <w:r w:rsidR="00687D0C">
        <w:rPr>
          <w:rFonts w:ascii="Calibri" w:eastAsia="Calibri" w:hAnsi="Calibri" w:cs="Calibri"/>
          <w:b/>
          <w:color w:val="000000"/>
          <w:sz w:val="22"/>
          <w:szCs w:val="22"/>
        </w:rPr>
        <w:t>ª</w:t>
      </w:r>
      <w:r w:rsidR="00687D0C">
        <w:rPr>
          <w:rFonts w:ascii="Calibri" w:eastAsia="Calibri" w:hAnsi="Calibri" w:cs="Calibri"/>
          <w:color w:val="000000"/>
          <w:sz w:val="22"/>
          <w:szCs w:val="22"/>
        </w:rPr>
        <w:t xml:space="preserve"> de la Reunión Ordinaria del Comité de fecha </w:t>
      </w:r>
      <w:r w:rsidR="00687D0C">
        <w:rPr>
          <w:rFonts w:ascii="Calibri" w:eastAsia="Calibri" w:hAnsi="Calibri" w:cs="Calibri"/>
          <w:b/>
          <w:sz w:val="22"/>
          <w:szCs w:val="22"/>
        </w:rPr>
        <w:t>10</w:t>
      </w:r>
      <w:r w:rsidR="00687D0C">
        <w:rPr>
          <w:rFonts w:ascii="Calibri" w:eastAsia="Calibri" w:hAnsi="Calibri" w:cs="Calibri"/>
          <w:b/>
          <w:color w:val="000000"/>
          <w:sz w:val="22"/>
          <w:szCs w:val="22"/>
        </w:rPr>
        <w:t xml:space="preserve"> de </w:t>
      </w:r>
      <w:r w:rsidR="00687D0C">
        <w:rPr>
          <w:rFonts w:ascii="Calibri" w:eastAsia="Calibri" w:hAnsi="Calibri" w:cs="Calibri"/>
          <w:b/>
          <w:sz w:val="22"/>
          <w:szCs w:val="22"/>
        </w:rPr>
        <w:t xml:space="preserve">febrero </w:t>
      </w:r>
      <w:r w:rsidR="00687D0C">
        <w:rPr>
          <w:rFonts w:ascii="Calibri" w:eastAsia="Calibri" w:hAnsi="Calibri" w:cs="Calibri"/>
          <w:b/>
          <w:color w:val="000000"/>
          <w:sz w:val="22"/>
          <w:szCs w:val="22"/>
        </w:rPr>
        <w:t>de 20</w:t>
      </w:r>
      <w:r w:rsidR="00687D0C">
        <w:rPr>
          <w:rFonts w:ascii="Calibri" w:eastAsia="Calibri" w:hAnsi="Calibri" w:cs="Calibri"/>
          <w:b/>
          <w:sz w:val="22"/>
          <w:szCs w:val="22"/>
        </w:rPr>
        <w:t>25</w:t>
      </w:r>
      <w:r>
        <w:rPr>
          <w:rFonts w:ascii="Calibri" w:eastAsia="Calibri" w:hAnsi="Calibri" w:cs="Calibri"/>
          <w:b/>
          <w:color w:val="000000"/>
          <w:sz w:val="22"/>
          <w:szCs w:val="22"/>
        </w:rPr>
        <w:t>.</w:t>
      </w:r>
    </w:p>
    <w:p w14:paraId="737A5EB1" w14:textId="77777777" w:rsidR="0044725E" w:rsidRDefault="0044725E">
      <w:pPr>
        <w:pBdr>
          <w:top w:val="nil"/>
          <w:left w:val="nil"/>
          <w:bottom w:val="nil"/>
          <w:right w:val="nil"/>
          <w:between w:val="nil"/>
        </w:pBdr>
        <w:ind w:left="708"/>
        <w:rPr>
          <w:rFonts w:ascii="Calibri" w:eastAsia="Calibri" w:hAnsi="Calibri" w:cs="Calibri"/>
          <w:b/>
          <w:color w:val="000000"/>
          <w:sz w:val="22"/>
          <w:szCs w:val="22"/>
        </w:rPr>
      </w:pPr>
    </w:p>
    <w:p w14:paraId="388FA77C" w14:textId="77777777" w:rsidR="0044725E" w:rsidRDefault="0044725E">
      <w:pPr>
        <w:pBdr>
          <w:top w:val="nil"/>
          <w:left w:val="nil"/>
          <w:bottom w:val="nil"/>
          <w:right w:val="nil"/>
          <w:between w:val="nil"/>
        </w:pBdr>
        <w:ind w:left="426"/>
        <w:jc w:val="both"/>
        <w:rPr>
          <w:rFonts w:ascii="Calibri" w:eastAsia="Calibri" w:hAnsi="Calibri" w:cs="Calibri"/>
          <w:b/>
          <w:color w:val="000000"/>
          <w:sz w:val="22"/>
          <w:szCs w:val="22"/>
        </w:rPr>
      </w:pPr>
    </w:p>
    <w:p w14:paraId="7A190B32" w14:textId="77777777" w:rsidR="0044725E" w:rsidRDefault="0017223F">
      <w:pPr>
        <w:jc w:val="center"/>
        <w:rPr>
          <w:rFonts w:ascii="Calibri" w:eastAsia="Calibri" w:hAnsi="Calibri" w:cs="Calibri"/>
          <w:b/>
          <w:sz w:val="22"/>
          <w:szCs w:val="22"/>
        </w:rPr>
      </w:pPr>
      <w:r>
        <w:rPr>
          <w:rFonts w:ascii="Calibri" w:eastAsia="Calibri" w:hAnsi="Calibri" w:cs="Calibri"/>
          <w:b/>
          <w:sz w:val="22"/>
          <w:szCs w:val="22"/>
        </w:rPr>
        <w:t>A  t  e  n  t  a  m  e  n  t  e</w:t>
      </w:r>
    </w:p>
    <w:p w14:paraId="2DCF847C" w14:textId="77777777" w:rsidR="0044725E" w:rsidRDefault="0044725E">
      <w:pPr>
        <w:ind w:hanging="11"/>
        <w:rPr>
          <w:rFonts w:ascii="Calibri" w:eastAsia="Calibri" w:hAnsi="Calibri" w:cs="Calibri"/>
          <w:b/>
          <w:sz w:val="22"/>
          <w:szCs w:val="22"/>
        </w:rPr>
      </w:pPr>
    </w:p>
    <w:p w14:paraId="0D1A64B0" w14:textId="77777777" w:rsidR="0044725E" w:rsidRDefault="0017223F">
      <w:pPr>
        <w:ind w:hanging="11"/>
        <w:jc w:val="center"/>
        <w:rPr>
          <w:rFonts w:ascii="Calibri" w:eastAsia="Calibri" w:hAnsi="Calibri" w:cs="Calibri"/>
          <w:b/>
          <w:sz w:val="22"/>
          <w:szCs w:val="22"/>
        </w:rPr>
      </w:pPr>
      <w:r>
        <w:rPr>
          <w:rFonts w:ascii="Calibri" w:eastAsia="Calibri" w:hAnsi="Calibri" w:cs="Calibri"/>
          <w:b/>
          <w:sz w:val="22"/>
          <w:szCs w:val="22"/>
        </w:rPr>
        <w:t>E l   C o m i t é</w:t>
      </w:r>
    </w:p>
    <w:p w14:paraId="48956D08" w14:textId="77777777" w:rsidR="0044725E" w:rsidRDefault="0044725E">
      <w:pPr>
        <w:rPr>
          <w:rFonts w:ascii="Calibri" w:eastAsia="Calibri" w:hAnsi="Calibri" w:cs="Calibri"/>
          <w:b/>
          <w:sz w:val="22"/>
          <w:szCs w:val="22"/>
        </w:rPr>
      </w:pPr>
    </w:p>
    <w:sectPr w:rsidR="0044725E">
      <w:headerReference w:type="default" r:id="rId24"/>
      <w:footerReference w:type="even" r:id="rId25"/>
      <w:footerReference w:type="default" r:id="rId26"/>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B54DF2" w14:textId="77777777" w:rsidR="00FA6FD0" w:rsidRDefault="00FA6FD0">
      <w:r>
        <w:separator/>
      </w:r>
    </w:p>
  </w:endnote>
  <w:endnote w:type="continuationSeparator" w:id="0">
    <w:p w14:paraId="530C639E" w14:textId="77777777" w:rsidR="00FA6FD0" w:rsidRDefault="00FA6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F0C0E5" w14:textId="77777777" w:rsidR="002A4D27" w:rsidRDefault="002A4D27">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14:paraId="4024DB98" w14:textId="77777777" w:rsidR="002A4D27" w:rsidRDefault="002A4D27">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4C8AE" w14:textId="77777777" w:rsidR="002A4D27" w:rsidRDefault="002A4D27">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3B0266">
      <w:rPr>
        <w:noProof/>
        <w:color w:val="000000"/>
      </w:rPr>
      <w:t>25</w:t>
    </w:r>
    <w:r>
      <w:rPr>
        <w:color w:val="000000"/>
      </w:rPr>
      <w:fldChar w:fldCharType="end"/>
    </w:r>
  </w:p>
  <w:p w14:paraId="5EB388FC" w14:textId="77777777" w:rsidR="002A4D27" w:rsidRDefault="002A4D27">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14:paraId="289B1A38" w14:textId="77777777" w:rsidR="002A4D27" w:rsidRDefault="002A4D27">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14:paraId="614994AF" w14:textId="1D93D465" w:rsidR="002A4D27" w:rsidRDefault="002A4D27">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Pr>
        <w:rFonts w:ascii="Calibri" w:eastAsia="Calibri" w:hAnsi="Calibri" w:cs="Calibri"/>
        <w:b/>
        <w:color w:val="000000"/>
        <w:sz w:val="20"/>
        <w:szCs w:val="20"/>
      </w:rPr>
      <w:t>LICITACIÓN PÚBLICA NACIONAL MIXTA 40051001-</w:t>
    </w:r>
    <w:r w:rsidRPr="00E949BE">
      <w:rPr>
        <w:rFonts w:ascii="Calibri" w:eastAsia="Calibri" w:hAnsi="Calibri" w:cs="Calibri"/>
        <w:b/>
        <w:color w:val="000000"/>
        <w:sz w:val="20"/>
        <w:szCs w:val="20"/>
      </w:rPr>
      <w:t>018-25 (CAGEG-018/</w:t>
    </w:r>
    <w:r>
      <w:rPr>
        <w:rFonts w:ascii="Calibri" w:eastAsia="Calibri" w:hAnsi="Calibri" w:cs="Calibri"/>
        <w:b/>
        <w:color w:val="000000"/>
        <w:sz w:val="20"/>
        <w:szCs w:val="20"/>
      </w:rPr>
      <w:t xml:space="preserve">2025)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527E0E" w14:textId="77777777" w:rsidR="00FA6FD0" w:rsidRDefault="00FA6FD0">
      <w:r>
        <w:separator/>
      </w:r>
    </w:p>
  </w:footnote>
  <w:footnote w:type="continuationSeparator" w:id="0">
    <w:p w14:paraId="218C4DD8" w14:textId="77777777" w:rsidR="00FA6FD0" w:rsidRDefault="00FA6F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C1E834" w14:textId="77777777" w:rsidR="002A4D27" w:rsidRDefault="002A4D27">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14:paraId="4CF603CF" w14:textId="77777777" w:rsidR="002A4D27" w:rsidRDefault="002A4D27">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3C0C"/>
    <w:multiLevelType w:val="multilevel"/>
    <w:tmpl w:val="9B9AC8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3C5369"/>
    <w:multiLevelType w:val="multilevel"/>
    <w:tmpl w:val="397808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8C519A0"/>
    <w:multiLevelType w:val="multilevel"/>
    <w:tmpl w:val="73945EC8"/>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176F44"/>
    <w:multiLevelType w:val="multilevel"/>
    <w:tmpl w:val="987449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FF2991"/>
    <w:multiLevelType w:val="multilevel"/>
    <w:tmpl w:val="D884ED1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5284CA4"/>
    <w:multiLevelType w:val="multilevel"/>
    <w:tmpl w:val="EE12C554"/>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16741F2C"/>
    <w:multiLevelType w:val="multilevel"/>
    <w:tmpl w:val="2D5ED5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9EE7D74"/>
    <w:multiLevelType w:val="multilevel"/>
    <w:tmpl w:val="0C78CD2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C256C9D"/>
    <w:multiLevelType w:val="multilevel"/>
    <w:tmpl w:val="02885EE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52A737B"/>
    <w:multiLevelType w:val="multilevel"/>
    <w:tmpl w:val="99F86344"/>
    <w:lvl w:ilvl="0">
      <w:start w:val="1"/>
      <w:numFmt w:val="decimal"/>
      <w:suff w:val="space"/>
      <w:lvlText w:val="Capítulo %1"/>
      <w:lvlJc w:val="left"/>
      <w:pPr>
        <w:ind w:left="0" w:firstLine="0"/>
      </w:pPr>
      <w:rPr>
        <w:rFonts w:hint="default"/>
      </w:rPr>
    </w:lvl>
    <w:lvl w:ilvl="1">
      <w:start w:val="1"/>
      <w:numFmt w:val="decimal"/>
      <w:lvlText w:val="%2.1"/>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2B1F6E36"/>
    <w:multiLevelType w:val="multilevel"/>
    <w:tmpl w:val="C27CAE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D264605"/>
    <w:multiLevelType w:val="multilevel"/>
    <w:tmpl w:val="F7B695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0585575"/>
    <w:multiLevelType w:val="multilevel"/>
    <w:tmpl w:val="3CCA7A6A"/>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15:restartNumberingAfterBreak="0">
    <w:nsid w:val="32F114A8"/>
    <w:multiLevelType w:val="multilevel"/>
    <w:tmpl w:val="658402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37415D5"/>
    <w:multiLevelType w:val="multilevel"/>
    <w:tmpl w:val="A20627EE"/>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5" w15:restartNumberingAfterBreak="0">
    <w:nsid w:val="3EE05350"/>
    <w:multiLevelType w:val="multilevel"/>
    <w:tmpl w:val="E91218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3F33402D"/>
    <w:multiLevelType w:val="multilevel"/>
    <w:tmpl w:val="820EF972"/>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7" w15:restartNumberingAfterBreak="0">
    <w:nsid w:val="407D3742"/>
    <w:multiLevelType w:val="multilevel"/>
    <w:tmpl w:val="48287A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5C67B20"/>
    <w:multiLevelType w:val="multilevel"/>
    <w:tmpl w:val="895E561A"/>
    <w:lvl w:ilvl="0">
      <w:start w:val="1"/>
      <w:numFmt w:val="decimal"/>
      <w:suff w:val="space"/>
      <w:lvlText w:val="Capítulo %1"/>
      <w:lvlJc w:val="left"/>
      <w:pPr>
        <w:ind w:left="0" w:firstLine="0"/>
      </w:pPr>
      <w:rPr>
        <w:rFonts w:hint="default"/>
      </w:rPr>
    </w:lvl>
    <w:lvl w:ilvl="1">
      <w:start w:val="1"/>
      <w:numFmt w:val="decimal"/>
      <w:lvlText w:val="%2.1"/>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49992A3D"/>
    <w:multiLevelType w:val="multilevel"/>
    <w:tmpl w:val="1D383096"/>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C9D5970"/>
    <w:multiLevelType w:val="multilevel"/>
    <w:tmpl w:val="B3BEE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DFE5D00"/>
    <w:multiLevelType w:val="multilevel"/>
    <w:tmpl w:val="49EC6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16015DE"/>
    <w:multiLevelType w:val="multilevel"/>
    <w:tmpl w:val="1054CF48"/>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3552A79"/>
    <w:multiLevelType w:val="multilevel"/>
    <w:tmpl w:val="10948386"/>
    <w:lvl w:ilvl="0">
      <w:start w:val="1"/>
      <w:numFmt w:val="decimal"/>
      <w:lvlText w:val="%1."/>
      <w:lvlJc w:val="left"/>
      <w:pPr>
        <w:ind w:left="720" w:hanging="360"/>
      </w:pPr>
      <w:rPr>
        <w:rFonts w:hint="default"/>
      </w:rPr>
    </w:lvl>
    <w:lvl w:ilvl="1">
      <w:start w:val="1"/>
      <w:numFmt w:val="decimal"/>
      <w:lvlText w:val="%1.%2"/>
      <w:lvlJc w:val="left"/>
      <w:pPr>
        <w:ind w:left="720" w:hanging="360"/>
      </w:pPr>
      <w:rPr>
        <w:rFonts w:hint="default"/>
        <w:b w:val="0"/>
        <w:color w:val="00000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24" w15:restartNumberingAfterBreak="0">
    <w:nsid w:val="55991A21"/>
    <w:multiLevelType w:val="multilevel"/>
    <w:tmpl w:val="1B8C1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5CA74359"/>
    <w:multiLevelType w:val="multilevel"/>
    <w:tmpl w:val="99F86344"/>
    <w:lvl w:ilvl="0">
      <w:start w:val="1"/>
      <w:numFmt w:val="decimal"/>
      <w:suff w:val="space"/>
      <w:lvlText w:val="Capítulo %1"/>
      <w:lvlJc w:val="left"/>
      <w:pPr>
        <w:ind w:left="0" w:firstLine="0"/>
      </w:pPr>
      <w:rPr>
        <w:rFonts w:hint="default"/>
      </w:rPr>
    </w:lvl>
    <w:lvl w:ilvl="1">
      <w:start w:val="1"/>
      <w:numFmt w:val="decimal"/>
      <w:lvlText w:val="%2.1"/>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6" w15:restartNumberingAfterBreak="0">
    <w:nsid w:val="5E36081F"/>
    <w:multiLevelType w:val="multilevel"/>
    <w:tmpl w:val="7FA2F942"/>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7" w15:restartNumberingAfterBreak="0">
    <w:nsid w:val="5E6770DF"/>
    <w:multiLevelType w:val="multilevel"/>
    <w:tmpl w:val="BF628C38"/>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612F1EC3"/>
    <w:multiLevelType w:val="multilevel"/>
    <w:tmpl w:val="C1D0E5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15:restartNumberingAfterBreak="0">
    <w:nsid w:val="69D90593"/>
    <w:multiLevelType w:val="multilevel"/>
    <w:tmpl w:val="3104D5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7A7B181B"/>
    <w:multiLevelType w:val="multilevel"/>
    <w:tmpl w:val="DD4A0106"/>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27"/>
  </w:num>
  <w:num w:numId="2">
    <w:abstractNumId w:val="26"/>
  </w:num>
  <w:num w:numId="3">
    <w:abstractNumId w:val="4"/>
  </w:num>
  <w:num w:numId="4">
    <w:abstractNumId w:val="10"/>
  </w:num>
  <w:num w:numId="5">
    <w:abstractNumId w:val="2"/>
  </w:num>
  <w:num w:numId="6">
    <w:abstractNumId w:val="22"/>
  </w:num>
  <w:num w:numId="7">
    <w:abstractNumId w:val="15"/>
  </w:num>
  <w:num w:numId="8">
    <w:abstractNumId w:val="19"/>
  </w:num>
  <w:num w:numId="9">
    <w:abstractNumId w:val="13"/>
  </w:num>
  <w:num w:numId="10">
    <w:abstractNumId w:val="3"/>
  </w:num>
  <w:num w:numId="11">
    <w:abstractNumId w:val="16"/>
  </w:num>
  <w:num w:numId="12">
    <w:abstractNumId w:val="1"/>
  </w:num>
  <w:num w:numId="13">
    <w:abstractNumId w:val="14"/>
  </w:num>
  <w:num w:numId="14">
    <w:abstractNumId w:val="5"/>
  </w:num>
  <w:num w:numId="15">
    <w:abstractNumId w:val="21"/>
  </w:num>
  <w:num w:numId="16">
    <w:abstractNumId w:val="23"/>
  </w:num>
  <w:num w:numId="17">
    <w:abstractNumId w:val="11"/>
  </w:num>
  <w:num w:numId="18">
    <w:abstractNumId w:val="6"/>
  </w:num>
  <w:num w:numId="19">
    <w:abstractNumId w:val="17"/>
  </w:num>
  <w:num w:numId="20">
    <w:abstractNumId w:val="24"/>
  </w:num>
  <w:num w:numId="21">
    <w:abstractNumId w:val="29"/>
  </w:num>
  <w:num w:numId="22">
    <w:abstractNumId w:val="0"/>
  </w:num>
  <w:num w:numId="23">
    <w:abstractNumId w:val="28"/>
  </w:num>
  <w:num w:numId="24">
    <w:abstractNumId w:val="20"/>
  </w:num>
  <w:num w:numId="25">
    <w:abstractNumId w:val="30"/>
  </w:num>
  <w:num w:numId="26">
    <w:abstractNumId w:val="12"/>
  </w:num>
  <w:num w:numId="27">
    <w:abstractNumId w:val="9"/>
  </w:num>
  <w:num w:numId="28">
    <w:abstractNumId w:val="7"/>
  </w:num>
  <w:num w:numId="29">
    <w:abstractNumId w:val="25"/>
  </w:num>
  <w:num w:numId="30">
    <w:abstractNumId w:val="18"/>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25E"/>
    <w:rsid w:val="000A43F1"/>
    <w:rsid w:val="000C7675"/>
    <w:rsid w:val="00132D41"/>
    <w:rsid w:val="0017223F"/>
    <w:rsid w:val="00206339"/>
    <w:rsid w:val="00281416"/>
    <w:rsid w:val="002A4D27"/>
    <w:rsid w:val="002D5C00"/>
    <w:rsid w:val="00314114"/>
    <w:rsid w:val="00356900"/>
    <w:rsid w:val="003962D6"/>
    <w:rsid w:val="003B0266"/>
    <w:rsid w:val="00423CC3"/>
    <w:rsid w:val="0044725E"/>
    <w:rsid w:val="00447E8B"/>
    <w:rsid w:val="004947D8"/>
    <w:rsid w:val="005134CA"/>
    <w:rsid w:val="005819C8"/>
    <w:rsid w:val="00592C5D"/>
    <w:rsid w:val="005C30F0"/>
    <w:rsid w:val="005D50BB"/>
    <w:rsid w:val="00625F32"/>
    <w:rsid w:val="00687D0C"/>
    <w:rsid w:val="00695140"/>
    <w:rsid w:val="006A7510"/>
    <w:rsid w:val="006C4ACA"/>
    <w:rsid w:val="006E413E"/>
    <w:rsid w:val="007005AE"/>
    <w:rsid w:val="007117B4"/>
    <w:rsid w:val="00715812"/>
    <w:rsid w:val="007845BE"/>
    <w:rsid w:val="00795C83"/>
    <w:rsid w:val="00795E32"/>
    <w:rsid w:val="008051BF"/>
    <w:rsid w:val="00831358"/>
    <w:rsid w:val="00857B8A"/>
    <w:rsid w:val="00862C02"/>
    <w:rsid w:val="008C192B"/>
    <w:rsid w:val="008F70ED"/>
    <w:rsid w:val="00993A3A"/>
    <w:rsid w:val="009C3B00"/>
    <w:rsid w:val="00A1467D"/>
    <w:rsid w:val="00A14C6F"/>
    <w:rsid w:val="00A25BB2"/>
    <w:rsid w:val="00A43F58"/>
    <w:rsid w:val="00A51A69"/>
    <w:rsid w:val="00A85CDB"/>
    <w:rsid w:val="00AC3204"/>
    <w:rsid w:val="00AE5983"/>
    <w:rsid w:val="00B27E39"/>
    <w:rsid w:val="00B35733"/>
    <w:rsid w:val="00C33201"/>
    <w:rsid w:val="00C40203"/>
    <w:rsid w:val="00C415CD"/>
    <w:rsid w:val="00CB31E5"/>
    <w:rsid w:val="00D158B9"/>
    <w:rsid w:val="00D23F12"/>
    <w:rsid w:val="00D6493D"/>
    <w:rsid w:val="00D9127B"/>
    <w:rsid w:val="00DB4993"/>
    <w:rsid w:val="00DC7B5D"/>
    <w:rsid w:val="00DD3B40"/>
    <w:rsid w:val="00E00026"/>
    <w:rsid w:val="00E14B3C"/>
    <w:rsid w:val="00E35B6F"/>
    <w:rsid w:val="00E7561E"/>
    <w:rsid w:val="00E76D83"/>
    <w:rsid w:val="00E949BE"/>
    <w:rsid w:val="00F10F90"/>
    <w:rsid w:val="00F24B30"/>
    <w:rsid w:val="00F46C87"/>
    <w:rsid w:val="00FA5867"/>
    <w:rsid w:val="00FA6FD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B4DA6"/>
  <w15:docId w15:val="{49AC8798-1C00-48CA-88F5-206F7B163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seig.guanajuato.gob.mx:9100/irj/portal" TargetMode="External"/><Relationship Id="rId18" Type="http://schemas.openxmlformats.org/officeDocument/2006/relationships/hyperlink" Target="https://notificaciones.guanajuato.gob.mx/" TargetMode="External"/><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http://transparencia.guanajuato.gob.mx/transparencia/informacion_publica_licitaciones.php" TargetMode="External"/><Relationship Id="rId17" Type="http://schemas.openxmlformats.org/officeDocument/2006/relationships/hyperlink" Target="https://pseig.guanajuato.gob.mx:9100/irj/portal"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finanzas.guanajuato.gob.mx/c_proveedores/inscripcion.php" TargetMode="External"/><Relationship Id="rId20" Type="http://schemas.openxmlformats.org/officeDocument/2006/relationships/hyperlink" Target="https://pagosenlinea.guanajuato.gob.mx/servicios?tipoServicio=GP0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hyperlink" Target="mailto:servicioTI@guanajuato.gob.mx" TargetMode="External"/><Relationship Id="rId28" Type="http://schemas.openxmlformats.org/officeDocument/2006/relationships/theme" Target="theme/theme1.xml"/><Relationship Id="rId10" Type="http://schemas.openxmlformats.org/officeDocument/2006/relationships/hyperlink" Target="mailto:asanchezsa@guanajuato.gob.mx" TargetMode="External"/><Relationship Id="rId19" Type="http://schemas.openxmlformats.org/officeDocument/2006/relationships/hyperlink" Target="https://notificaciones.guanajuato.gob.mx/" TargetMode="External"/><Relationship Id="rId4" Type="http://schemas.openxmlformats.org/officeDocument/2006/relationships/styles" Target="styles.xml"/><Relationship Id="rId9" Type="http://schemas.openxmlformats.org/officeDocument/2006/relationships/hyperlink" Target="mailto:ielizondof@guanajuato.gob.mx" TargetMode="External"/><Relationship Id="rId14" Type="http://schemas.openxmlformats.org/officeDocument/2006/relationships/hyperlink" Target="http://transparencia.guanajuato.gob.mx/transparencia/informacion_publica_licitaciones.php%20" TargetMode="External"/><Relationship Id="rId22" Type="http://schemas.openxmlformats.org/officeDocument/2006/relationships/hyperlink" Target="mailto:asanchezsa@guanajuato.gob.mx" TargetMode="External"/><Relationship Id="rId27"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M+sNB0v+sONpuuv3KP4uz7MmUw==">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9B87CAB-998A-47B0-97C7-7F332FB0D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25</Pages>
  <Words>10923</Words>
  <Characters>60080</Characters>
  <Application>Microsoft Office Word</Application>
  <DocSecurity>0</DocSecurity>
  <Lines>500</Lines>
  <Paragraphs>141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DIANA BERENICE RODRIGUEZ CASILLAS</cp:lastModifiedBy>
  <cp:revision>18</cp:revision>
  <dcterms:created xsi:type="dcterms:W3CDTF">2025-03-12T19:37:00Z</dcterms:created>
  <dcterms:modified xsi:type="dcterms:W3CDTF">2025-03-13T18:09:00Z</dcterms:modified>
</cp:coreProperties>
</file>